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2" w:rsidRDefault="00D30F89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 </w:t>
      </w:r>
    </w:p>
    <w:p w:rsidR="003D6FF0" w:rsidRDefault="003D6FF0" w:rsidP="00FF1E11">
      <w:pPr>
        <w:widowControl w:val="0"/>
        <w:ind w:right="18"/>
        <w:jc w:val="both"/>
        <w:rPr>
          <w:rFonts w:ascii="Arial" w:hAnsi="Arial" w:cs="Arial"/>
          <w:b/>
          <w:bCs/>
          <w:sz w:val="22"/>
          <w:szCs w:val="22"/>
        </w:rPr>
      </w:pPr>
    </w:p>
    <w:p w:rsidR="00DD08D7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  <w:r w:rsidRPr="00C95FDC">
        <w:rPr>
          <w:rFonts w:ascii="Arial" w:hAnsi="Arial" w:cs="Arial"/>
          <w:b/>
          <w:bCs/>
          <w:sz w:val="22"/>
          <w:szCs w:val="22"/>
        </w:rPr>
        <w:t>Concepto:</w:t>
      </w:r>
      <w:r>
        <w:rPr>
          <w:rFonts w:ascii="Arial" w:hAnsi="Arial" w:cs="Arial"/>
          <w:bCs/>
          <w:sz w:val="22"/>
          <w:szCs w:val="22"/>
        </w:rPr>
        <w:t xml:space="preserve"> 2013-440-018918-2 de 21 de junio de 2013.</w:t>
      </w:r>
    </w:p>
    <w:p w:rsidR="00247CCA" w:rsidRDefault="00247CCA" w:rsidP="003D6FF0">
      <w:pPr>
        <w:ind w:right="18"/>
        <w:rPr>
          <w:rFonts w:ascii="Arial" w:hAnsi="Arial" w:cs="Arial"/>
          <w:sz w:val="22"/>
          <w:szCs w:val="22"/>
        </w:rPr>
      </w:pP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Junta de Vigilancia </w:t>
      </w: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Miembros Suplentes </w:t>
      </w:r>
    </w:p>
    <w:p w:rsidR="00C95FDC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C95FDC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  <w:r w:rsidRPr="00C95FDC">
        <w:rPr>
          <w:rFonts w:ascii="Arial" w:hAnsi="Arial" w:cs="Arial"/>
          <w:b/>
          <w:bCs/>
          <w:sz w:val="22"/>
          <w:szCs w:val="22"/>
        </w:rPr>
        <w:t>Síntesis</w:t>
      </w:r>
      <w:proofErr w:type="gramStart"/>
      <w:r w:rsidRPr="00C95FD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D6FF0">
        <w:rPr>
          <w:rFonts w:ascii="Arial" w:hAnsi="Arial" w:cs="Arial"/>
          <w:bCs/>
          <w:sz w:val="22"/>
          <w:szCs w:val="22"/>
        </w:rPr>
        <w:t xml:space="preserve"> El</w:t>
      </w:r>
      <w:proofErr w:type="gramEnd"/>
      <w:r w:rsidR="003D6FF0">
        <w:rPr>
          <w:rFonts w:ascii="Arial" w:hAnsi="Arial" w:cs="Arial"/>
          <w:bCs/>
          <w:sz w:val="22"/>
          <w:szCs w:val="22"/>
        </w:rPr>
        <w:t xml:space="preserve"> suplente </w:t>
      </w:r>
      <w:proofErr w:type="spellStart"/>
      <w:r w:rsidR="003D6FF0">
        <w:rPr>
          <w:rFonts w:ascii="Arial" w:hAnsi="Arial" w:cs="Arial"/>
          <w:bCs/>
          <w:sz w:val="22"/>
          <w:szCs w:val="22"/>
        </w:rPr>
        <w:t>reemplaza</w:t>
      </w:r>
      <w:proofErr w:type="spellEnd"/>
      <w:r w:rsidR="003D6FF0">
        <w:rPr>
          <w:rFonts w:ascii="Arial" w:hAnsi="Arial" w:cs="Arial"/>
          <w:bCs/>
          <w:sz w:val="22"/>
          <w:szCs w:val="22"/>
        </w:rPr>
        <w:t xml:space="preserve"> al principal por ausencia temporal, accidental o definitiva</w:t>
      </w:r>
    </w:p>
    <w:p w:rsidR="00FF1E11" w:rsidRDefault="00FF1E11" w:rsidP="00DD08D7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3D6FF0" w:rsidRDefault="003D6FF0" w:rsidP="00DD08D7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“Si uno o dos integrantes principales de la junta de vigilancia renuncian a estos cargos, los suplentes lo pueden remplazar. </w:t>
      </w:r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 en los estatutos dice que son mínimo 3 y se han elegido 5, entonces mínimo la junta de vigilancia quedaría con tres integrantes y no hay necesidad de hacer asamblea extraordinaria para elegir nuevamente Junta de vigilancia (…)”. </w:t>
      </w:r>
    </w:p>
    <w:p w:rsidR="00FF1E11" w:rsidRPr="00AF4ED7" w:rsidRDefault="00FF1E11" w:rsidP="00FF1E11">
      <w:pPr>
        <w:pStyle w:val="Textodebloque1"/>
        <w:ind w:left="0" w:right="18"/>
        <w:rPr>
          <w:bCs w:val="0"/>
          <w:szCs w:val="22"/>
          <w:lang w:val="es-ES"/>
        </w:rPr>
      </w:pPr>
    </w:p>
    <w:p w:rsidR="006C6171" w:rsidRPr="002A7D33" w:rsidRDefault="006C6171" w:rsidP="006C617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primer lugar, es necesario de</w:t>
      </w:r>
      <w:r w:rsidRPr="002A7D33">
        <w:rPr>
          <w:rFonts w:ascii="Arial" w:hAnsi="Arial" w:cs="Arial"/>
          <w:sz w:val="22"/>
          <w:szCs w:val="22"/>
        </w:rPr>
        <w:t>stacar que la legislación cooperativa</w:t>
      </w:r>
      <w:r>
        <w:rPr>
          <w:rFonts w:ascii="Arial" w:hAnsi="Arial" w:cs="Arial"/>
          <w:sz w:val="22"/>
          <w:szCs w:val="22"/>
        </w:rPr>
        <w:t xml:space="preserve"> dispone que</w:t>
      </w:r>
      <w:r w:rsidRPr="002A7D33">
        <w:rPr>
          <w:rFonts w:ascii="Arial" w:hAnsi="Arial" w:cs="Arial"/>
          <w:sz w:val="22"/>
          <w:szCs w:val="22"/>
        </w:rPr>
        <w:t xml:space="preserve"> los órganos de administración y vigilancia, deben estar co</w:t>
      </w:r>
      <w:r>
        <w:rPr>
          <w:rFonts w:ascii="Arial" w:hAnsi="Arial" w:cs="Arial"/>
          <w:sz w:val="22"/>
          <w:szCs w:val="22"/>
        </w:rPr>
        <w:t xml:space="preserve">nformados </w:t>
      </w:r>
      <w:r w:rsidRPr="002A7D33">
        <w:rPr>
          <w:rFonts w:ascii="Arial" w:hAnsi="Arial" w:cs="Arial"/>
          <w:sz w:val="22"/>
          <w:szCs w:val="22"/>
        </w:rPr>
        <w:t xml:space="preserve">por miembros principales y suplentes, los cuales pueden ser personales o numéricos. El número </w:t>
      </w:r>
      <w:r w:rsidR="00506ADB">
        <w:rPr>
          <w:rFonts w:ascii="Arial" w:hAnsi="Arial" w:cs="Arial"/>
          <w:sz w:val="22"/>
          <w:szCs w:val="22"/>
        </w:rPr>
        <w:t>miembros de la junta de vigilancia</w:t>
      </w:r>
      <w:r w:rsidRPr="002A7D33">
        <w:rPr>
          <w:rFonts w:ascii="Arial" w:hAnsi="Arial" w:cs="Arial"/>
          <w:sz w:val="22"/>
          <w:szCs w:val="22"/>
        </w:rPr>
        <w:t>, período, funciones, calidades y condiciones para aspirar a dichos cargos deberán estar consagrados en los estatutos (</w:t>
      </w:r>
      <w:r>
        <w:rPr>
          <w:rFonts w:ascii="Arial" w:hAnsi="Arial" w:cs="Arial"/>
          <w:sz w:val="22"/>
          <w:szCs w:val="22"/>
        </w:rPr>
        <w:t xml:space="preserve">numeral 6 artículo </w:t>
      </w:r>
      <w:r w:rsidRPr="002A7D33">
        <w:rPr>
          <w:rFonts w:ascii="Arial" w:hAnsi="Arial" w:cs="Arial"/>
          <w:sz w:val="22"/>
          <w:szCs w:val="22"/>
        </w:rPr>
        <w:t xml:space="preserve">19 </w:t>
      </w:r>
      <w:r w:rsidR="00506ADB">
        <w:rPr>
          <w:rFonts w:ascii="Arial" w:hAnsi="Arial" w:cs="Arial"/>
          <w:sz w:val="22"/>
          <w:szCs w:val="22"/>
        </w:rPr>
        <w:t xml:space="preserve">y 39 </w:t>
      </w:r>
      <w:r>
        <w:rPr>
          <w:rFonts w:ascii="Arial" w:hAnsi="Arial" w:cs="Arial"/>
          <w:sz w:val="22"/>
          <w:szCs w:val="22"/>
        </w:rPr>
        <w:t>de L</w:t>
      </w:r>
      <w:r w:rsidRPr="002A7D33">
        <w:rPr>
          <w:rFonts w:ascii="Arial" w:hAnsi="Arial" w:cs="Arial"/>
          <w:sz w:val="22"/>
          <w:szCs w:val="22"/>
        </w:rPr>
        <w:t>ey 79 de 1988</w:t>
      </w:r>
      <w:r>
        <w:rPr>
          <w:rFonts w:ascii="Arial" w:hAnsi="Arial" w:cs="Arial"/>
          <w:sz w:val="22"/>
          <w:szCs w:val="22"/>
        </w:rPr>
        <w:t>).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Respecto a la junta de vigilancia, el artículo 39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szCs w:val="22"/>
            <w:lang w:eastAsia="ar-SA"/>
          </w:rPr>
          <w:t>la Ley</w:t>
        </w:r>
      </w:smartTag>
      <w:r>
        <w:rPr>
          <w:rFonts w:ascii="Arial" w:hAnsi="Arial" w:cs="Arial"/>
          <w:sz w:val="22"/>
          <w:szCs w:val="22"/>
          <w:lang w:eastAsia="ar-SA"/>
        </w:rPr>
        <w:t xml:space="preserve"> 79 de 1988 dispone:</w:t>
      </w: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0715D8" w:rsidRPr="00994D0A" w:rsidRDefault="000715D8" w:rsidP="000715D8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  <w:r>
        <w:rPr>
          <w:rStyle w:val="textonavy1"/>
          <w:rFonts w:ascii="Georgia" w:hAnsi="Georgia"/>
        </w:rPr>
        <w:t>“</w:t>
      </w:r>
      <w:r w:rsidRPr="00994D0A">
        <w:rPr>
          <w:rFonts w:ascii="Arial" w:hAnsi="Arial" w:cs="Arial"/>
          <w:i/>
          <w:sz w:val="22"/>
          <w:szCs w:val="22"/>
        </w:rPr>
        <w:t>La junta de vigilancia estará integrada por asociados hábiles en número no superior a tres, con sus respectivos suplentes; su periodo y las causales de remoción serán fijadas en los estatutos</w:t>
      </w:r>
      <w:r>
        <w:rPr>
          <w:rFonts w:ascii="Arial" w:hAnsi="Arial" w:cs="Arial"/>
          <w:i/>
          <w:sz w:val="22"/>
          <w:szCs w:val="22"/>
        </w:rPr>
        <w:t>”</w:t>
      </w:r>
      <w:r w:rsidRPr="00994D0A">
        <w:rPr>
          <w:rFonts w:ascii="Arial" w:hAnsi="Arial" w:cs="Arial"/>
          <w:i/>
          <w:sz w:val="22"/>
          <w:szCs w:val="22"/>
        </w:rPr>
        <w:t>.</w:t>
      </w: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C44B8" w:rsidRDefault="000715D8" w:rsidP="003C44B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Así las cosas, l</w:t>
      </w:r>
      <w:r w:rsidR="003C44B8" w:rsidRPr="003C44B8">
        <w:rPr>
          <w:rFonts w:ascii="Arial" w:hAnsi="Arial" w:cs="Arial"/>
          <w:bCs/>
          <w:sz w:val="22"/>
          <w:szCs w:val="22"/>
        </w:rPr>
        <w:t>os miembros principales de cualquier órgano</w:t>
      </w:r>
      <w:r w:rsidR="003C44B8" w:rsidRPr="002A7D33">
        <w:rPr>
          <w:rFonts w:ascii="Arial" w:hAnsi="Arial" w:cs="Arial"/>
          <w:sz w:val="22"/>
          <w:szCs w:val="22"/>
        </w:rPr>
        <w:t xml:space="preserve">, llámese junta, consejo, </w:t>
      </w:r>
      <w:r w:rsidR="003C44B8">
        <w:rPr>
          <w:rFonts w:ascii="Arial" w:hAnsi="Arial" w:cs="Arial"/>
          <w:sz w:val="22"/>
          <w:szCs w:val="22"/>
        </w:rPr>
        <w:t xml:space="preserve">representante legal </w:t>
      </w:r>
      <w:r w:rsidR="003C44B8" w:rsidRPr="002A7D33">
        <w:rPr>
          <w:rFonts w:ascii="Arial" w:hAnsi="Arial" w:cs="Arial"/>
          <w:sz w:val="22"/>
          <w:szCs w:val="22"/>
        </w:rPr>
        <w:t>o revisor fiscal</w:t>
      </w:r>
      <w:r w:rsidR="003C44B8">
        <w:rPr>
          <w:rFonts w:ascii="Arial" w:hAnsi="Arial" w:cs="Arial"/>
          <w:sz w:val="22"/>
          <w:szCs w:val="22"/>
        </w:rPr>
        <w:t>,</w:t>
      </w:r>
      <w:r w:rsidR="003C44B8" w:rsidRPr="002A7D33">
        <w:rPr>
          <w:rFonts w:ascii="Arial" w:hAnsi="Arial" w:cs="Arial"/>
          <w:sz w:val="22"/>
          <w:szCs w:val="22"/>
        </w:rPr>
        <w:t xml:space="preserve"> son quienes ejercen el cargo, deliberan y </w:t>
      </w:r>
      <w:r w:rsidR="003C44B8">
        <w:rPr>
          <w:rFonts w:ascii="Arial" w:hAnsi="Arial" w:cs="Arial"/>
          <w:sz w:val="22"/>
          <w:szCs w:val="22"/>
        </w:rPr>
        <w:t xml:space="preserve">adoptan decisiones válidas </w:t>
      </w:r>
      <w:r w:rsidR="003C44B8" w:rsidRPr="002A7D33">
        <w:rPr>
          <w:rFonts w:ascii="Arial" w:hAnsi="Arial" w:cs="Arial"/>
          <w:sz w:val="22"/>
          <w:szCs w:val="22"/>
        </w:rPr>
        <w:t xml:space="preserve">y las aprueban o imprueban atendiendo el quórum establecido en los estatutos para tal efecto, </w:t>
      </w:r>
      <w:r w:rsidR="003C44B8">
        <w:rPr>
          <w:rFonts w:ascii="Arial" w:hAnsi="Arial" w:cs="Arial"/>
          <w:sz w:val="22"/>
          <w:szCs w:val="22"/>
        </w:rPr>
        <w:t>de ahí que las decisiones que se acojan sin el lleno de este requisito serán nulas y no producen efectos.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3C44B8" w:rsidRPr="002A7D33" w:rsidRDefault="003C44B8" w:rsidP="003C44B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Ahora bien, l</w:t>
      </w:r>
      <w:r w:rsidRPr="002A7D33">
        <w:rPr>
          <w:rFonts w:ascii="Arial" w:hAnsi="Arial" w:cs="Arial"/>
          <w:sz w:val="22"/>
          <w:szCs w:val="22"/>
        </w:rPr>
        <w:t xml:space="preserve">a figura del suplente, sea personal o numérico, </w:t>
      </w:r>
      <w:r>
        <w:rPr>
          <w:rFonts w:ascii="Arial" w:hAnsi="Arial" w:cs="Arial"/>
          <w:sz w:val="22"/>
          <w:szCs w:val="22"/>
        </w:rPr>
        <w:t xml:space="preserve">es solo una </w:t>
      </w:r>
      <w:r w:rsidRPr="002A7D33">
        <w:rPr>
          <w:rFonts w:ascii="Arial" w:hAnsi="Arial" w:cs="Arial"/>
          <w:sz w:val="22"/>
          <w:szCs w:val="22"/>
        </w:rPr>
        <w:t xml:space="preserve"> mera expectativa de intervenir en las reuniones de dicho órgano, y lo pueden hacer únicamente en los casos de ausencia temporal, accidental o definitiva de los miembros principales, circunstancia en la cual tienen, no solamente el derecho de asistir  con voz y voto</w:t>
      </w:r>
      <w:r>
        <w:rPr>
          <w:rFonts w:ascii="Arial" w:hAnsi="Arial" w:cs="Arial"/>
          <w:sz w:val="22"/>
          <w:szCs w:val="22"/>
        </w:rPr>
        <w:t xml:space="preserve"> en calidad de principal</w:t>
      </w:r>
      <w:r w:rsidRPr="002A7D33">
        <w:rPr>
          <w:rFonts w:ascii="Arial" w:hAnsi="Arial" w:cs="Arial"/>
          <w:sz w:val="22"/>
          <w:szCs w:val="22"/>
        </w:rPr>
        <w:t>, sino que nace la obligación como consecuencia de haber aceptado su inclusión en el respectivo órgano en calidad de suplente.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1D4FE2" w:rsidRDefault="001D4FE2" w:rsidP="001D4FE2">
      <w:pPr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De lo anterior, se tiene entonces que los suplentes son los llamados a remplazar a los principales y así </w:t>
      </w:r>
      <w:r>
        <w:rPr>
          <w:rFonts w:ascii="Arial" w:hAnsi="Arial" w:cs="Arial"/>
          <w:sz w:val="22"/>
          <w:szCs w:val="22"/>
        </w:rPr>
        <w:t>evitar que la cooperativa incurra en altos costos para convocar a una asamblea extraordinaria con la única finalidad de elegir un miembro suplente de la junta de vigilancia, pudiendo hacerlo en la próxima asamblea ordinaria.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6C6171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D6" w:rsidRDefault="00F021D6">
      <w:r>
        <w:separator/>
      </w:r>
    </w:p>
  </w:endnote>
  <w:endnote w:type="continuationSeparator" w:id="0">
    <w:p w:rsidR="00F021D6" w:rsidRDefault="00F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 wp14:anchorId="7FD5F5D4" wp14:editId="4E44D0B5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6536051E" wp14:editId="646F3C51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A69E943" wp14:editId="6C267027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 wp14:anchorId="19A96695" wp14:editId="12D11083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 xml:space="preserve">PBX (1) 4895009. FAX – </w:t>
    </w:r>
    <w:proofErr w:type="spellStart"/>
    <w:r>
      <w:rPr>
        <w:rFonts w:ascii="Arial" w:hAnsi="Arial" w:cs="Arial"/>
        <w:sz w:val="15"/>
        <w:lang w:val="fr-FR"/>
      </w:rPr>
      <w:t>Extensión</w:t>
    </w:r>
    <w:proofErr w:type="spellEnd"/>
    <w:r>
      <w:rPr>
        <w:rFonts w:ascii="Arial" w:hAnsi="Arial" w:cs="Arial"/>
        <w:sz w:val="15"/>
        <w:lang w:val="fr-FR"/>
      </w:rPr>
      <w:t xml:space="preserve"> 125 Línea </w:t>
    </w:r>
    <w:proofErr w:type="spellStart"/>
    <w:r>
      <w:rPr>
        <w:rFonts w:ascii="Arial" w:hAnsi="Arial" w:cs="Arial"/>
        <w:sz w:val="15"/>
        <w:lang w:val="fr-FR"/>
      </w:rPr>
      <w:t>gratuita</w:t>
    </w:r>
    <w:proofErr w:type="spellEnd"/>
    <w:r>
      <w:rPr>
        <w:rFonts w:ascii="Arial" w:hAnsi="Arial" w:cs="Arial"/>
        <w:sz w:val="15"/>
        <w:lang w:val="fr-FR"/>
      </w:rPr>
      <w:t xml:space="preserve">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D6" w:rsidRDefault="00F021D6">
      <w:r>
        <w:separator/>
      </w:r>
    </w:p>
  </w:footnote>
  <w:footnote w:type="continuationSeparator" w:id="0">
    <w:p w:rsidR="00F021D6" w:rsidRDefault="00F0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247CC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247CC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10791FC" wp14:editId="5A784F68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48B20F9" wp14:editId="787CC247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23885"/>
    <w:rsid w:val="000346B3"/>
    <w:rsid w:val="00054F24"/>
    <w:rsid w:val="000715D8"/>
    <w:rsid w:val="000A03E8"/>
    <w:rsid w:val="000C53D2"/>
    <w:rsid w:val="001D4FE2"/>
    <w:rsid w:val="001E24F3"/>
    <w:rsid w:val="001E3115"/>
    <w:rsid w:val="00224401"/>
    <w:rsid w:val="00225411"/>
    <w:rsid w:val="00247CCA"/>
    <w:rsid w:val="002574E8"/>
    <w:rsid w:val="002615AF"/>
    <w:rsid w:val="002803B6"/>
    <w:rsid w:val="00290431"/>
    <w:rsid w:val="00295012"/>
    <w:rsid w:val="00332360"/>
    <w:rsid w:val="00342D35"/>
    <w:rsid w:val="003651E4"/>
    <w:rsid w:val="00392639"/>
    <w:rsid w:val="003A1B14"/>
    <w:rsid w:val="003C44B8"/>
    <w:rsid w:val="003D6FF0"/>
    <w:rsid w:val="0042178F"/>
    <w:rsid w:val="00432398"/>
    <w:rsid w:val="00464988"/>
    <w:rsid w:val="004D6DA3"/>
    <w:rsid w:val="004D75EA"/>
    <w:rsid w:val="004F7721"/>
    <w:rsid w:val="00506ADB"/>
    <w:rsid w:val="00521F27"/>
    <w:rsid w:val="00522D5D"/>
    <w:rsid w:val="0055620F"/>
    <w:rsid w:val="00563B8F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9079E"/>
    <w:rsid w:val="006C4832"/>
    <w:rsid w:val="006C6171"/>
    <w:rsid w:val="006D3BBA"/>
    <w:rsid w:val="006E3F55"/>
    <w:rsid w:val="007253E2"/>
    <w:rsid w:val="00752CE3"/>
    <w:rsid w:val="00782118"/>
    <w:rsid w:val="00826FC2"/>
    <w:rsid w:val="0083052C"/>
    <w:rsid w:val="008667EA"/>
    <w:rsid w:val="008868EC"/>
    <w:rsid w:val="008A497B"/>
    <w:rsid w:val="008E6426"/>
    <w:rsid w:val="00967D2B"/>
    <w:rsid w:val="00977D3D"/>
    <w:rsid w:val="009D35BA"/>
    <w:rsid w:val="009D59AE"/>
    <w:rsid w:val="009E5FA7"/>
    <w:rsid w:val="00A430FB"/>
    <w:rsid w:val="00AA1A45"/>
    <w:rsid w:val="00AE3041"/>
    <w:rsid w:val="00AF4ED7"/>
    <w:rsid w:val="00B20F01"/>
    <w:rsid w:val="00BC3354"/>
    <w:rsid w:val="00C75214"/>
    <w:rsid w:val="00C95FDC"/>
    <w:rsid w:val="00D147D9"/>
    <w:rsid w:val="00D251D3"/>
    <w:rsid w:val="00D30F89"/>
    <w:rsid w:val="00D522F7"/>
    <w:rsid w:val="00D62C63"/>
    <w:rsid w:val="00DD08D7"/>
    <w:rsid w:val="00ED2043"/>
    <w:rsid w:val="00F0009E"/>
    <w:rsid w:val="00F021D6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character" w:customStyle="1" w:styleId="textonavy1">
    <w:name w:val="texto_navy1"/>
    <w:basedOn w:val="Fuentedeprrafopredeter"/>
    <w:rsid w:val="000715D8"/>
    <w:rPr>
      <w:color w:val="000080"/>
    </w:rPr>
  </w:style>
  <w:style w:type="paragraph" w:customStyle="1" w:styleId="Textoindependiente22">
    <w:name w:val="Texto independiente 22"/>
    <w:basedOn w:val="Normal"/>
    <w:rsid w:val="000715D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character" w:customStyle="1" w:styleId="textonavy1">
    <w:name w:val="texto_navy1"/>
    <w:basedOn w:val="Fuentedeprrafopredeter"/>
    <w:rsid w:val="000715D8"/>
    <w:rPr>
      <w:color w:val="000080"/>
    </w:rPr>
  </w:style>
  <w:style w:type="paragraph" w:customStyle="1" w:styleId="Textoindependiente22">
    <w:name w:val="Texto independiente 22"/>
    <w:basedOn w:val="Normal"/>
    <w:rsid w:val="000715D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Claudia Franky Silva</cp:lastModifiedBy>
  <cp:revision>4</cp:revision>
  <cp:lastPrinted>2010-12-16T16:11:00Z</cp:lastPrinted>
  <dcterms:created xsi:type="dcterms:W3CDTF">2013-08-22T14:11:00Z</dcterms:created>
  <dcterms:modified xsi:type="dcterms:W3CDTF">2013-08-22T14:14:00Z</dcterms:modified>
</cp:coreProperties>
</file>