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CEEEF" w14:textId="7D42E109" w:rsidR="00B56A0B" w:rsidRPr="0038472C" w:rsidRDefault="004F4E5A" w:rsidP="00B56A0B">
      <w:pPr>
        <w:jc w:val="center"/>
        <w:rPr>
          <w:rFonts w:ascii="Arial" w:hAnsi="Arial" w:cs="Arial"/>
          <w:b/>
          <w:bCs/>
          <w:sz w:val="32"/>
          <w:szCs w:val="32"/>
        </w:rPr>
      </w:pPr>
      <w:bookmarkStart w:id="0" w:name="_Hlk522029205"/>
      <w:r>
        <w:rPr>
          <w:noProof/>
          <w:sz w:val="7"/>
        </w:rPr>
        <w:drawing>
          <wp:anchor distT="0" distB="0" distL="114300" distR="114300" simplePos="0" relativeHeight="251664384" behindDoc="0" locked="0" layoutInCell="1" allowOverlap="1" wp14:anchorId="09C01487" wp14:editId="64330DF9">
            <wp:simplePos x="0" y="0"/>
            <wp:positionH relativeFrom="column">
              <wp:posOffset>3862705</wp:posOffset>
            </wp:positionH>
            <wp:positionV relativeFrom="paragraph">
              <wp:posOffset>-394335</wp:posOffset>
            </wp:positionV>
            <wp:extent cx="1763384" cy="714375"/>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8" cstate="print">
                      <a:extLst>
                        <a:ext uri="{28A0092B-C50C-407E-A947-70E740481C1C}">
                          <a14:useLocalDpi xmlns:a14="http://schemas.microsoft.com/office/drawing/2010/main" val="0"/>
                        </a:ext>
                      </a:extLst>
                    </a:blip>
                    <a:srcRect l="12267" t="29726" r="68019" b="35381"/>
                    <a:stretch>
                      <a:fillRect/>
                    </a:stretch>
                  </pic:blipFill>
                  <pic:spPr bwMode="auto">
                    <a:xfrm>
                      <a:off x="0" y="0"/>
                      <a:ext cx="1763384"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rPr>
        <w:drawing>
          <wp:anchor distT="0" distB="0" distL="114300" distR="114300" simplePos="0" relativeHeight="251660288" behindDoc="0" locked="0" layoutInCell="1" allowOverlap="1" wp14:anchorId="1DFDDDDA" wp14:editId="1BCA37D8">
            <wp:simplePos x="0" y="0"/>
            <wp:positionH relativeFrom="column">
              <wp:posOffset>100965</wp:posOffset>
            </wp:positionH>
            <wp:positionV relativeFrom="paragraph">
              <wp:posOffset>-394335</wp:posOffset>
            </wp:positionV>
            <wp:extent cx="1396066" cy="7143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1398130" cy="7154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0EFD8" w14:textId="6029402C" w:rsidR="00B56A0B" w:rsidRPr="0038472C" w:rsidRDefault="00B56A0B" w:rsidP="00B56A0B">
      <w:pPr>
        <w:jc w:val="center"/>
        <w:rPr>
          <w:rFonts w:ascii="Arial" w:hAnsi="Arial" w:cs="Arial"/>
          <w:b/>
          <w:bCs/>
          <w:sz w:val="32"/>
          <w:szCs w:val="32"/>
        </w:rPr>
      </w:pPr>
    </w:p>
    <w:p w14:paraId="0CE33821" w14:textId="3A890E5E" w:rsidR="00B56A0B" w:rsidRPr="0038472C" w:rsidRDefault="00B56A0B" w:rsidP="00B56A0B">
      <w:pPr>
        <w:jc w:val="center"/>
        <w:rPr>
          <w:rFonts w:ascii="Arial" w:hAnsi="Arial" w:cs="Arial"/>
          <w:b/>
          <w:bCs/>
          <w:sz w:val="32"/>
          <w:szCs w:val="32"/>
        </w:rPr>
      </w:pPr>
    </w:p>
    <w:p w14:paraId="05E86791" w14:textId="77777777" w:rsidR="00B56A0B" w:rsidRPr="0038472C" w:rsidRDefault="00B56A0B" w:rsidP="00B56A0B">
      <w:pPr>
        <w:jc w:val="center"/>
        <w:rPr>
          <w:rFonts w:ascii="Arial" w:hAnsi="Arial" w:cs="Arial"/>
          <w:b/>
          <w:bCs/>
          <w:sz w:val="32"/>
          <w:szCs w:val="32"/>
        </w:rPr>
      </w:pPr>
    </w:p>
    <w:p w14:paraId="2D0556F8" w14:textId="77777777" w:rsidR="00B56A0B" w:rsidRPr="0038472C" w:rsidRDefault="00B56A0B" w:rsidP="00B56A0B">
      <w:pPr>
        <w:jc w:val="center"/>
        <w:rPr>
          <w:rFonts w:ascii="Arial" w:hAnsi="Arial" w:cs="Arial"/>
          <w:b/>
          <w:bCs/>
          <w:sz w:val="32"/>
          <w:szCs w:val="32"/>
        </w:rPr>
      </w:pPr>
    </w:p>
    <w:p w14:paraId="2F06323F" w14:textId="5E0EF0BA" w:rsidR="00B56A0B" w:rsidRPr="0038472C" w:rsidRDefault="00B56A0B" w:rsidP="00B56A0B">
      <w:pPr>
        <w:jc w:val="center"/>
        <w:rPr>
          <w:rFonts w:ascii="Arial" w:hAnsi="Arial" w:cs="Arial"/>
          <w:b/>
          <w:bCs/>
          <w:sz w:val="32"/>
          <w:szCs w:val="32"/>
        </w:rPr>
      </w:pPr>
    </w:p>
    <w:p w14:paraId="7546354D" w14:textId="77777777" w:rsidR="00B56A0B" w:rsidRPr="0038472C" w:rsidRDefault="00B56A0B" w:rsidP="00B56A0B">
      <w:pPr>
        <w:jc w:val="center"/>
        <w:rPr>
          <w:rFonts w:ascii="Arial" w:hAnsi="Arial" w:cs="Arial"/>
          <w:b/>
          <w:bCs/>
          <w:sz w:val="32"/>
          <w:szCs w:val="32"/>
        </w:rPr>
      </w:pPr>
    </w:p>
    <w:p w14:paraId="233C56D1" w14:textId="4EE6455F" w:rsidR="00B56A0B" w:rsidRPr="0038472C" w:rsidRDefault="00B56A0B" w:rsidP="00B56A0B">
      <w:pPr>
        <w:jc w:val="center"/>
        <w:rPr>
          <w:rFonts w:ascii="Arial" w:hAnsi="Arial" w:cs="Arial"/>
          <w:b/>
          <w:bCs/>
          <w:sz w:val="32"/>
          <w:szCs w:val="32"/>
        </w:rPr>
      </w:pPr>
    </w:p>
    <w:p w14:paraId="77569EF4" w14:textId="02149DED" w:rsidR="00B56A0B" w:rsidRPr="0038472C" w:rsidRDefault="00B56A0B" w:rsidP="00B56A0B">
      <w:pPr>
        <w:jc w:val="center"/>
        <w:rPr>
          <w:rFonts w:ascii="Arial" w:hAnsi="Arial" w:cs="Arial"/>
          <w:b/>
          <w:bCs/>
          <w:sz w:val="32"/>
          <w:szCs w:val="32"/>
        </w:rPr>
      </w:pPr>
      <w:bookmarkStart w:id="1" w:name="_heading=h.gjdgxs" w:colFirst="0" w:colLast="0"/>
      <w:bookmarkEnd w:id="1"/>
    </w:p>
    <w:p w14:paraId="72AB1ADA" w14:textId="77777777" w:rsidR="00B56A0B" w:rsidRPr="0038472C" w:rsidRDefault="00B56A0B" w:rsidP="00B56A0B">
      <w:pPr>
        <w:jc w:val="center"/>
        <w:rPr>
          <w:rFonts w:ascii="Arial" w:hAnsi="Arial" w:cs="Arial"/>
          <w:b/>
          <w:bCs/>
          <w:sz w:val="32"/>
          <w:szCs w:val="32"/>
        </w:rPr>
      </w:pPr>
    </w:p>
    <w:p w14:paraId="67111A35" w14:textId="77777777" w:rsidR="00B56A0B" w:rsidRPr="0038472C" w:rsidRDefault="00B56A0B" w:rsidP="00B56A0B">
      <w:pPr>
        <w:jc w:val="center"/>
        <w:rPr>
          <w:rFonts w:ascii="Arial" w:hAnsi="Arial" w:cs="Arial"/>
          <w:b/>
          <w:bCs/>
          <w:sz w:val="32"/>
          <w:szCs w:val="32"/>
        </w:rPr>
      </w:pPr>
    </w:p>
    <w:p w14:paraId="0881C08B" w14:textId="77777777" w:rsidR="00B56A0B" w:rsidRPr="0038472C" w:rsidRDefault="00B56A0B" w:rsidP="00B56A0B">
      <w:pPr>
        <w:jc w:val="center"/>
        <w:rPr>
          <w:rFonts w:ascii="Arial" w:hAnsi="Arial" w:cs="Arial"/>
          <w:b/>
          <w:bCs/>
          <w:sz w:val="32"/>
          <w:szCs w:val="32"/>
        </w:rPr>
      </w:pPr>
    </w:p>
    <w:p w14:paraId="68B70F38" w14:textId="77777777" w:rsidR="00B56A0B" w:rsidRPr="0038472C" w:rsidRDefault="00B56A0B" w:rsidP="00B56A0B">
      <w:pPr>
        <w:jc w:val="center"/>
        <w:rPr>
          <w:rFonts w:ascii="Arial" w:hAnsi="Arial" w:cs="Arial"/>
          <w:b/>
          <w:bCs/>
          <w:sz w:val="32"/>
          <w:szCs w:val="32"/>
        </w:rPr>
      </w:pPr>
    </w:p>
    <w:p w14:paraId="2EAFC49C" w14:textId="1AD60A93" w:rsidR="004F4E5A" w:rsidRDefault="004F4E5A" w:rsidP="00B56A0B">
      <w:pPr>
        <w:jc w:val="center"/>
        <w:rPr>
          <w:rFonts w:ascii="Arial" w:hAnsi="Arial" w:cs="Arial"/>
          <w:b/>
          <w:bCs/>
          <w:sz w:val="32"/>
          <w:szCs w:val="32"/>
        </w:rPr>
      </w:pPr>
    </w:p>
    <w:p w14:paraId="38D683CB" w14:textId="5D6728D3" w:rsidR="00B56A0B" w:rsidRPr="0038472C" w:rsidRDefault="00B56A0B" w:rsidP="00B56A0B">
      <w:pPr>
        <w:jc w:val="center"/>
        <w:rPr>
          <w:rFonts w:ascii="Arial" w:hAnsi="Arial" w:cs="Arial"/>
          <w:b/>
          <w:bCs/>
          <w:sz w:val="32"/>
          <w:szCs w:val="32"/>
        </w:rPr>
      </w:pPr>
    </w:p>
    <w:p w14:paraId="6F4B1F6A" w14:textId="77777777" w:rsidR="00B56A0B" w:rsidRPr="0038472C" w:rsidRDefault="00B56A0B" w:rsidP="00B56A0B">
      <w:pPr>
        <w:jc w:val="center"/>
        <w:rPr>
          <w:rFonts w:ascii="Arial" w:hAnsi="Arial" w:cs="Arial"/>
          <w:b/>
          <w:bCs/>
          <w:sz w:val="32"/>
          <w:szCs w:val="32"/>
        </w:rPr>
      </w:pPr>
    </w:p>
    <w:p w14:paraId="612782C6" w14:textId="15C46DC3" w:rsidR="005E4E43" w:rsidRDefault="00B56A0B" w:rsidP="00B56A0B">
      <w:pPr>
        <w:pStyle w:val="Subttulo"/>
        <w:jc w:val="center"/>
        <w:rPr>
          <w:rFonts w:ascii="Arial" w:hAnsi="Arial" w:cs="Arial"/>
          <w:b/>
          <w:i w:val="0"/>
        </w:rPr>
      </w:pPr>
      <w:r w:rsidRPr="00914408">
        <w:rPr>
          <w:rFonts w:ascii="Arial" w:hAnsi="Arial" w:cs="Arial"/>
          <w:b/>
          <w:i w:val="0"/>
        </w:rPr>
        <w:t>FORMATO DE CONOCIMIENTO DE</w:t>
      </w:r>
      <w:r w:rsidR="002B2C59" w:rsidRPr="00914408">
        <w:rPr>
          <w:rFonts w:ascii="Arial" w:hAnsi="Arial" w:cs="Arial"/>
          <w:b/>
          <w:i w:val="0"/>
        </w:rPr>
        <w:t xml:space="preserve"> </w:t>
      </w:r>
      <w:r w:rsidRPr="00914408">
        <w:rPr>
          <w:rFonts w:ascii="Arial" w:hAnsi="Arial" w:cs="Arial"/>
          <w:b/>
          <w:i w:val="0"/>
        </w:rPr>
        <w:t>L</w:t>
      </w:r>
      <w:r w:rsidR="002B2C59" w:rsidRPr="00914408">
        <w:rPr>
          <w:rFonts w:ascii="Arial" w:hAnsi="Arial" w:cs="Arial"/>
          <w:b/>
          <w:i w:val="0"/>
        </w:rPr>
        <w:t>A</w:t>
      </w:r>
      <w:r w:rsidRPr="00914408">
        <w:rPr>
          <w:rFonts w:ascii="Arial" w:hAnsi="Arial" w:cs="Arial"/>
          <w:b/>
          <w:i w:val="0"/>
        </w:rPr>
        <w:t xml:space="preserve"> </w:t>
      </w:r>
      <w:r w:rsidR="002B2C59" w:rsidRPr="00914408">
        <w:rPr>
          <w:rFonts w:ascii="Arial" w:hAnsi="Arial" w:cs="Arial"/>
          <w:b/>
          <w:i w:val="0"/>
        </w:rPr>
        <w:t>ORGANIZACIÓN</w:t>
      </w:r>
    </w:p>
    <w:p w14:paraId="1EB12E6B" w14:textId="0E4E82C2" w:rsidR="00914408" w:rsidRPr="00914408" w:rsidRDefault="00914408" w:rsidP="00914408">
      <w:pPr>
        <w:pStyle w:val="Subttulo"/>
        <w:jc w:val="center"/>
        <w:rPr>
          <w:rFonts w:ascii="Arial" w:hAnsi="Arial" w:cs="Arial"/>
          <w:b/>
          <w:i w:val="0"/>
        </w:rPr>
      </w:pPr>
      <w:r w:rsidRPr="00914408">
        <w:rPr>
          <w:rFonts w:ascii="Arial" w:hAnsi="Arial" w:cs="Arial"/>
          <w:b/>
          <w:i w:val="0"/>
        </w:rPr>
        <w:t>FT-SUPE-059</w:t>
      </w:r>
    </w:p>
    <w:bookmarkEnd w:id="0"/>
    <w:p w14:paraId="32563E20" w14:textId="0ED6D73E" w:rsidR="00F30E91" w:rsidRPr="00BC649F" w:rsidRDefault="004F4E5A" w:rsidP="00BC649F">
      <w:pPr>
        <w:rPr>
          <w:rFonts w:ascii="Arial" w:hAnsi="Arial" w:cs="Arial"/>
          <w:color w:val="000000" w:themeColor="text1"/>
        </w:rPr>
      </w:pPr>
      <w:r>
        <w:rPr>
          <w:noProof/>
        </w:rPr>
        <w:drawing>
          <wp:anchor distT="0" distB="0" distL="114300" distR="114300" simplePos="0" relativeHeight="251664384" behindDoc="1" locked="0" layoutInCell="1" allowOverlap="1" wp14:anchorId="2B7F0630" wp14:editId="54F5C8A4">
            <wp:simplePos x="0" y="0"/>
            <wp:positionH relativeFrom="column">
              <wp:posOffset>-3810</wp:posOffset>
            </wp:positionH>
            <wp:positionV relativeFrom="paragraph">
              <wp:posOffset>2527300</wp:posOffset>
            </wp:positionV>
            <wp:extent cx="5760720" cy="4667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46755" b="38836"/>
                    <a:stretch/>
                  </pic:blipFill>
                  <pic:spPr bwMode="auto">
                    <a:xfrm>
                      <a:off x="0" y="0"/>
                      <a:ext cx="5760720"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649F">
        <w:rPr>
          <w:rFonts w:ascii="Arial" w:hAnsi="Arial" w:cs="Arial"/>
          <w:color w:val="000000" w:themeColor="text1"/>
        </w:rPr>
        <w:br w:type="page"/>
      </w:r>
      <w:r w:rsidR="00F30E91" w:rsidRPr="0038472C">
        <w:rPr>
          <w:rFonts w:ascii="Arial" w:hAnsi="Arial" w:cs="Arial"/>
          <w:b/>
          <w:sz w:val="22"/>
          <w:szCs w:val="22"/>
        </w:rPr>
        <w:lastRenderedPageBreak/>
        <w:t>Introducción</w:t>
      </w:r>
      <w:bookmarkStart w:id="2" w:name="_GoBack"/>
      <w:bookmarkEnd w:id="2"/>
    </w:p>
    <w:p w14:paraId="38011B23" w14:textId="77777777" w:rsidR="00F771F9" w:rsidRPr="00846302" w:rsidRDefault="00F771F9" w:rsidP="00F30E91">
      <w:pPr>
        <w:jc w:val="both"/>
        <w:rPr>
          <w:rFonts w:ascii="Arial" w:hAnsi="Arial" w:cs="Arial"/>
          <w:sz w:val="22"/>
          <w:szCs w:val="22"/>
        </w:rPr>
      </w:pPr>
    </w:p>
    <w:p w14:paraId="3D35DCD1" w14:textId="2EAA1F18" w:rsidR="004B1F3F" w:rsidRPr="00846302" w:rsidRDefault="00F30E91" w:rsidP="00F30E91">
      <w:pPr>
        <w:jc w:val="both"/>
        <w:rPr>
          <w:rFonts w:ascii="Arial" w:hAnsi="Arial" w:cs="Arial"/>
          <w:sz w:val="22"/>
          <w:szCs w:val="22"/>
        </w:rPr>
      </w:pPr>
      <w:r w:rsidRPr="00846302">
        <w:rPr>
          <w:rFonts w:ascii="Arial" w:hAnsi="Arial" w:cs="Arial"/>
          <w:sz w:val="22"/>
          <w:szCs w:val="22"/>
        </w:rPr>
        <w:t xml:space="preserve">Este </w:t>
      </w:r>
      <w:r w:rsidR="004B1F3F" w:rsidRPr="00846302">
        <w:rPr>
          <w:rFonts w:ascii="Arial" w:hAnsi="Arial" w:cs="Arial"/>
          <w:sz w:val="22"/>
          <w:szCs w:val="22"/>
        </w:rPr>
        <w:t xml:space="preserve">formato </w:t>
      </w:r>
      <w:r w:rsidRPr="00846302">
        <w:rPr>
          <w:rFonts w:ascii="Arial" w:hAnsi="Arial" w:cs="Arial"/>
          <w:sz w:val="22"/>
          <w:szCs w:val="22"/>
        </w:rPr>
        <w:t>será utilizado para documentar el análisis, la evaluación y el conocimiento de l</w:t>
      </w:r>
      <w:r w:rsidR="00C5327D">
        <w:rPr>
          <w:rFonts w:ascii="Arial" w:hAnsi="Arial" w:cs="Arial"/>
          <w:sz w:val="22"/>
          <w:szCs w:val="22"/>
        </w:rPr>
        <w:t>a</w:t>
      </w:r>
      <w:r w:rsidRPr="00846302">
        <w:rPr>
          <w:rFonts w:ascii="Arial" w:hAnsi="Arial" w:cs="Arial"/>
          <w:sz w:val="22"/>
          <w:szCs w:val="22"/>
        </w:rPr>
        <w:t xml:space="preserve">s </w:t>
      </w:r>
      <w:r w:rsidR="00C5327D">
        <w:rPr>
          <w:rFonts w:ascii="Arial" w:hAnsi="Arial" w:cs="Arial"/>
          <w:sz w:val="22"/>
          <w:szCs w:val="22"/>
        </w:rPr>
        <w:t>actividades</w:t>
      </w:r>
      <w:r w:rsidRPr="00846302">
        <w:rPr>
          <w:rFonts w:ascii="Arial" w:hAnsi="Arial" w:cs="Arial"/>
          <w:sz w:val="22"/>
          <w:szCs w:val="22"/>
        </w:rPr>
        <w:t xml:space="preserve"> desarrollad</w:t>
      </w:r>
      <w:r w:rsidR="00C5327D">
        <w:rPr>
          <w:rFonts w:ascii="Arial" w:hAnsi="Arial" w:cs="Arial"/>
          <w:sz w:val="22"/>
          <w:szCs w:val="22"/>
        </w:rPr>
        <w:t>a</w:t>
      </w:r>
      <w:r w:rsidRPr="00846302">
        <w:rPr>
          <w:rFonts w:ascii="Arial" w:hAnsi="Arial" w:cs="Arial"/>
          <w:sz w:val="22"/>
          <w:szCs w:val="22"/>
        </w:rPr>
        <w:t xml:space="preserve">s por una </w:t>
      </w:r>
      <w:r w:rsidR="007508FD">
        <w:rPr>
          <w:rFonts w:ascii="Arial" w:hAnsi="Arial" w:cs="Arial"/>
          <w:sz w:val="22"/>
          <w:szCs w:val="22"/>
        </w:rPr>
        <w:t xml:space="preserve">Organización Solidaria Supervisada - </w:t>
      </w:r>
      <w:r w:rsidR="00233C11">
        <w:rPr>
          <w:rFonts w:ascii="Arial" w:hAnsi="Arial" w:cs="Arial"/>
          <w:sz w:val="22"/>
          <w:szCs w:val="22"/>
        </w:rPr>
        <w:t>OSS</w:t>
      </w:r>
      <w:r w:rsidRPr="00846302">
        <w:rPr>
          <w:rFonts w:ascii="Arial" w:hAnsi="Arial" w:cs="Arial"/>
          <w:sz w:val="22"/>
          <w:szCs w:val="22"/>
        </w:rPr>
        <w:t xml:space="preserve"> y </w:t>
      </w:r>
      <w:r w:rsidR="00C5327D">
        <w:rPr>
          <w:rFonts w:ascii="Arial" w:hAnsi="Arial" w:cs="Arial"/>
          <w:sz w:val="22"/>
          <w:szCs w:val="22"/>
        </w:rPr>
        <w:t>permitirá</w:t>
      </w:r>
      <w:r w:rsidRPr="00846302">
        <w:rPr>
          <w:rFonts w:ascii="Arial" w:hAnsi="Arial" w:cs="Arial"/>
          <w:sz w:val="22"/>
          <w:szCs w:val="22"/>
        </w:rPr>
        <w:t xml:space="preserve"> determinar sus actividades significativas (AS</w:t>
      </w:r>
      <w:r w:rsidR="004B1F3F" w:rsidRPr="00846302">
        <w:rPr>
          <w:rFonts w:ascii="Arial" w:hAnsi="Arial" w:cs="Arial"/>
          <w:sz w:val="22"/>
          <w:szCs w:val="22"/>
        </w:rPr>
        <w:t>)</w:t>
      </w:r>
      <w:r w:rsidR="00C5327D">
        <w:rPr>
          <w:rFonts w:ascii="Arial" w:hAnsi="Arial" w:cs="Arial"/>
          <w:sz w:val="22"/>
          <w:szCs w:val="22"/>
        </w:rPr>
        <w:t xml:space="preserve"> y </w:t>
      </w:r>
      <w:r w:rsidR="00C5327D" w:rsidRPr="0038472C">
        <w:rPr>
          <w:rFonts w:ascii="Arial" w:hAnsi="Arial" w:cs="Arial"/>
          <w:sz w:val="22"/>
          <w:szCs w:val="22"/>
        </w:rPr>
        <w:t>soport</w:t>
      </w:r>
      <w:r w:rsidR="00C5327D">
        <w:rPr>
          <w:rFonts w:ascii="Arial" w:hAnsi="Arial" w:cs="Arial"/>
          <w:sz w:val="22"/>
          <w:szCs w:val="22"/>
        </w:rPr>
        <w:t>ar</w:t>
      </w:r>
      <w:r w:rsidR="00C5327D" w:rsidRPr="0038472C">
        <w:rPr>
          <w:rFonts w:ascii="Arial" w:hAnsi="Arial" w:cs="Arial"/>
          <w:sz w:val="22"/>
          <w:szCs w:val="22"/>
        </w:rPr>
        <w:t xml:space="preserve"> el perfil de riesgos de la</w:t>
      </w:r>
      <w:r w:rsidR="00C5327D">
        <w:rPr>
          <w:rFonts w:ascii="Arial" w:hAnsi="Arial" w:cs="Arial"/>
          <w:sz w:val="22"/>
          <w:szCs w:val="22"/>
        </w:rPr>
        <w:t xml:space="preserve"> organización</w:t>
      </w:r>
      <w:r w:rsidR="00C5327D" w:rsidRPr="0038472C">
        <w:rPr>
          <w:rFonts w:ascii="Arial" w:hAnsi="Arial" w:cs="Arial"/>
          <w:sz w:val="22"/>
          <w:szCs w:val="22"/>
        </w:rPr>
        <w:t>.</w:t>
      </w:r>
    </w:p>
    <w:p w14:paraId="7D004662" w14:textId="77777777" w:rsidR="004B1F3F" w:rsidRPr="0038472C" w:rsidRDefault="004B1F3F" w:rsidP="00F30E91">
      <w:pPr>
        <w:jc w:val="both"/>
        <w:rPr>
          <w:rFonts w:ascii="Arial" w:hAnsi="Arial" w:cs="Arial"/>
          <w:sz w:val="22"/>
          <w:szCs w:val="22"/>
        </w:rPr>
      </w:pPr>
    </w:p>
    <w:p w14:paraId="4EF3C4FC" w14:textId="77777777" w:rsidR="00C5327D" w:rsidRDefault="00F30E91" w:rsidP="00F30E91">
      <w:pPr>
        <w:jc w:val="both"/>
        <w:rPr>
          <w:rFonts w:ascii="Arial" w:hAnsi="Arial" w:cs="Arial"/>
          <w:sz w:val="22"/>
          <w:szCs w:val="22"/>
        </w:rPr>
      </w:pPr>
      <w:r w:rsidRPr="0038472C">
        <w:rPr>
          <w:rFonts w:ascii="Arial" w:hAnsi="Arial" w:cs="Arial"/>
          <w:sz w:val="22"/>
          <w:szCs w:val="22"/>
        </w:rPr>
        <w:t xml:space="preserve">Para </w:t>
      </w:r>
      <w:r w:rsidR="004B1F3F" w:rsidRPr="0038472C">
        <w:rPr>
          <w:rFonts w:ascii="Arial" w:hAnsi="Arial" w:cs="Arial"/>
          <w:sz w:val="22"/>
          <w:szCs w:val="22"/>
        </w:rPr>
        <w:t xml:space="preserve">su </w:t>
      </w:r>
      <w:r w:rsidRPr="0038472C">
        <w:rPr>
          <w:rFonts w:ascii="Arial" w:hAnsi="Arial" w:cs="Arial"/>
          <w:sz w:val="22"/>
          <w:szCs w:val="22"/>
        </w:rPr>
        <w:t xml:space="preserve">diligenciamiento los supervisores </w:t>
      </w:r>
      <w:r w:rsidR="00C5327D">
        <w:rPr>
          <w:rFonts w:ascii="Arial" w:hAnsi="Arial" w:cs="Arial"/>
          <w:sz w:val="22"/>
          <w:szCs w:val="22"/>
        </w:rPr>
        <w:t>deberán</w:t>
      </w:r>
      <w:r w:rsidRPr="0038472C">
        <w:rPr>
          <w:rFonts w:ascii="Arial" w:hAnsi="Arial" w:cs="Arial"/>
          <w:sz w:val="22"/>
          <w:szCs w:val="22"/>
        </w:rPr>
        <w:t xml:space="preserve"> guiar su trabajo con la “</w:t>
      </w:r>
      <w:r w:rsidRPr="0038472C">
        <w:rPr>
          <w:rFonts w:ascii="Arial" w:hAnsi="Arial" w:cs="Arial"/>
          <w:i/>
          <w:sz w:val="22"/>
          <w:szCs w:val="22"/>
        </w:rPr>
        <w:t xml:space="preserve">Guía de </w:t>
      </w:r>
      <w:r w:rsidR="00A22FA3">
        <w:rPr>
          <w:rFonts w:ascii="Arial" w:hAnsi="Arial" w:cs="Arial"/>
          <w:i/>
          <w:sz w:val="22"/>
          <w:szCs w:val="22"/>
        </w:rPr>
        <w:t>Conocimiento de</w:t>
      </w:r>
      <w:r w:rsidR="00C5327D">
        <w:rPr>
          <w:rFonts w:ascii="Arial" w:hAnsi="Arial" w:cs="Arial"/>
          <w:i/>
          <w:sz w:val="22"/>
          <w:szCs w:val="22"/>
        </w:rPr>
        <w:t xml:space="preserve"> la organización</w:t>
      </w:r>
      <w:r w:rsidRPr="0038472C">
        <w:rPr>
          <w:rFonts w:ascii="Arial" w:hAnsi="Arial" w:cs="Arial"/>
          <w:sz w:val="22"/>
          <w:szCs w:val="22"/>
        </w:rPr>
        <w:t xml:space="preserve">”. </w:t>
      </w:r>
    </w:p>
    <w:p w14:paraId="2A1C3CC0" w14:textId="77777777" w:rsidR="00F30E91" w:rsidRPr="00846302" w:rsidRDefault="00F30E91" w:rsidP="00F30E91">
      <w:pPr>
        <w:jc w:val="both"/>
        <w:rPr>
          <w:rFonts w:ascii="Arial" w:hAnsi="Arial" w:cs="Arial"/>
          <w:sz w:val="22"/>
          <w:szCs w:val="22"/>
        </w:rPr>
      </w:pPr>
    </w:p>
    <w:p w14:paraId="18535D35" w14:textId="73FB7F0A" w:rsidR="00F30E91" w:rsidRPr="00F0457F" w:rsidRDefault="00F30E91" w:rsidP="00F30E91">
      <w:pPr>
        <w:jc w:val="both"/>
        <w:rPr>
          <w:rFonts w:ascii="Arial" w:hAnsi="Arial" w:cs="Arial"/>
          <w:sz w:val="22"/>
          <w:szCs w:val="22"/>
        </w:rPr>
      </w:pPr>
      <w:r w:rsidRPr="00F0457F">
        <w:rPr>
          <w:rFonts w:ascii="Arial" w:hAnsi="Arial" w:cs="Arial"/>
          <w:sz w:val="22"/>
          <w:szCs w:val="22"/>
        </w:rPr>
        <w:t xml:space="preserve">Para el diligenciamiento de este formato, los supervisores deben guiar su criterio utilizando como referencia la documentación </w:t>
      </w:r>
      <w:r w:rsidR="00C5327D">
        <w:rPr>
          <w:rFonts w:ascii="Arial" w:hAnsi="Arial" w:cs="Arial"/>
          <w:sz w:val="22"/>
          <w:szCs w:val="22"/>
        </w:rPr>
        <w:t>existente</w:t>
      </w:r>
      <w:r w:rsidR="00290E2B">
        <w:rPr>
          <w:rFonts w:ascii="Arial" w:hAnsi="Arial" w:cs="Arial"/>
          <w:sz w:val="22"/>
          <w:szCs w:val="22"/>
        </w:rPr>
        <w:t xml:space="preserve"> en la Superintendencia</w:t>
      </w:r>
      <w:r w:rsidRPr="00F0457F">
        <w:rPr>
          <w:rFonts w:ascii="Arial" w:hAnsi="Arial" w:cs="Arial"/>
          <w:sz w:val="22"/>
          <w:szCs w:val="22"/>
        </w:rPr>
        <w:t>, además de Circulares Externas, Resoluciones, Decretos y Leyes que fundamentan el marco legal que legitima las funciones de supervisión</w:t>
      </w:r>
      <w:r w:rsidR="00290E2B">
        <w:rPr>
          <w:rFonts w:ascii="Arial" w:hAnsi="Arial" w:cs="Arial"/>
          <w:sz w:val="22"/>
          <w:szCs w:val="22"/>
        </w:rPr>
        <w:t>.</w:t>
      </w:r>
      <w:r w:rsidRPr="00F0457F">
        <w:rPr>
          <w:rFonts w:ascii="Arial" w:hAnsi="Arial" w:cs="Arial"/>
          <w:sz w:val="22"/>
          <w:szCs w:val="22"/>
        </w:rPr>
        <w:t xml:space="preserve"> </w:t>
      </w:r>
    </w:p>
    <w:p w14:paraId="512B6A5B" w14:textId="1891E95D" w:rsidR="00F30E91" w:rsidRPr="0038472C" w:rsidRDefault="00F30E91" w:rsidP="00F30E91">
      <w:pPr>
        <w:jc w:val="both"/>
        <w:rPr>
          <w:rFonts w:ascii="Arial" w:hAnsi="Arial" w:cs="Arial"/>
          <w:b/>
          <w:i/>
          <w:sz w:val="22"/>
          <w:szCs w:val="22"/>
        </w:rPr>
      </w:pPr>
    </w:p>
    <w:p w14:paraId="30B263B0" w14:textId="4F08D62E" w:rsidR="00E77811" w:rsidRPr="00F0457F" w:rsidRDefault="00A029AA" w:rsidP="00E77811">
      <w:pPr>
        <w:pStyle w:val="Ttulo1"/>
        <w:rPr>
          <w:rFonts w:ascii="Arial" w:hAnsi="Arial"/>
        </w:rPr>
      </w:pPr>
      <w:r>
        <w:rPr>
          <w:rFonts w:ascii="Arial" w:hAnsi="Arial"/>
        </w:rPr>
        <w:t xml:space="preserve">ORGANIZACIONES SOLIDARIAS </w:t>
      </w:r>
      <w:r w:rsidR="00E77811" w:rsidRPr="00F0457F">
        <w:rPr>
          <w:rFonts w:ascii="Arial" w:hAnsi="Arial"/>
        </w:rPr>
        <w:t xml:space="preserve">SUPERVISADA - </w:t>
      </w:r>
      <w:r>
        <w:rPr>
          <w:rFonts w:ascii="Arial" w:hAnsi="Arial"/>
        </w:rPr>
        <w:t>OSS</w:t>
      </w:r>
    </w:p>
    <w:p w14:paraId="099C166E" w14:textId="07F5EC3E" w:rsidR="00F30E91" w:rsidRPr="0038472C" w:rsidRDefault="00F30E91" w:rsidP="00F30E91">
      <w:pPr>
        <w:pStyle w:val="Prrafodelista"/>
        <w:ind w:left="720"/>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3"/>
        <w:gridCol w:w="943"/>
        <w:gridCol w:w="1721"/>
      </w:tblGrid>
      <w:tr w:rsidR="00F30E91" w:rsidRPr="0038472C" w14:paraId="45BFA84C" w14:textId="77777777" w:rsidTr="000D7EB8">
        <w:trPr>
          <w:trHeight w:val="340"/>
        </w:trPr>
        <w:tc>
          <w:tcPr>
            <w:tcW w:w="2835" w:type="dxa"/>
            <w:shd w:val="clear" w:color="auto" w:fill="D9D9D9" w:themeFill="background1" w:themeFillShade="D9"/>
            <w:vAlign w:val="center"/>
          </w:tcPr>
          <w:p w14:paraId="508945C3" w14:textId="7EF81C62" w:rsidR="00F30E91" w:rsidRPr="000D7EB8" w:rsidRDefault="00A029AA" w:rsidP="00B84EE1">
            <w:pPr>
              <w:spacing w:line="480" w:lineRule="auto"/>
              <w:contextualSpacing/>
              <w:rPr>
                <w:rFonts w:ascii="Arial" w:hAnsi="Arial" w:cs="Arial"/>
                <w:b/>
                <w:sz w:val="16"/>
                <w:szCs w:val="16"/>
              </w:rPr>
            </w:pPr>
            <w:r w:rsidRPr="000D7EB8">
              <w:rPr>
                <w:rFonts w:ascii="Arial" w:hAnsi="Arial" w:cs="Arial"/>
                <w:b/>
                <w:sz w:val="16"/>
                <w:szCs w:val="16"/>
              </w:rPr>
              <w:t>Organización Solidaria</w:t>
            </w:r>
            <w:r w:rsidR="00F1774D">
              <w:rPr>
                <w:rFonts w:ascii="Arial" w:hAnsi="Arial" w:cs="Arial"/>
                <w:b/>
                <w:sz w:val="16"/>
                <w:szCs w:val="16"/>
              </w:rPr>
              <w:t xml:space="preserve"> </w:t>
            </w:r>
            <w:r w:rsidR="00F30E91" w:rsidRPr="000D7EB8">
              <w:rPr>
                <w:rFonts w:ascii="Arial" w:hAnsi="Arial" w:cs="Arial"/>
                <w:b/>
                <w:sz w:val="16"/>
                <w:szCs w:val="16"/>
              </w:rPr>
              <w:t>Supervisada</w:t>
            </w:r>
            <w:r w:rsidR="007508FD" w:rsidRPr="000D7EB8">
              <w:rPr>
                <w:rFonts w:ascii="Arial" w:hAnsi="Arial" w:cs="Arial"/>
                <w:b/>
                <w:sz w:val="16"/>
                <w:szCs w:val="16"/>
              </w:rPr>
              <w:t xml:space="preserve"> - OSS</w:t>
            </w:r>
            <w:r w:rsidR="00F30E91" w:rsidRPr="000D7EB8">
              <w:rPr>
                <w:rFonts w:ascii="Arial" w:hAnsi="Arial" w:cs="Arial"/>
                <w:b/>
                <w:sz w:val="16"/>
                <w:szCs w:val="16"/>
              </w:rPr>
              <w:t>:</w:t>
            </w:r>
          </w:p>
        </w:tc>
        <w:tc>
          <w:tcPr>
            <w:tcW w:w="6237" w:type="dxa"/>
            <w:gridSpan w:val="3"/>
            <w:shd w:val="clear" w:color="auto" w:fill="auto"/>
            <w:vAlign w:val="center"/>
          </w:tcPr>
          <w:p w14:paraId="3D461C7C" w14:textId="77777777" w:rsidR="00F30E91" w:rsidRPr="000D7EB8" w:rsidRDefault="00F30E91" w:rsidP="0038472C">
            <w:pPr>
              <w:rPr>
                <w:rFonts w:ascii="Arial" w:hAnsi="Arial" w:cs="Arial"/>
                <w:color w:val="C00000"/>
                <w:sz w:val="16"/>
                <w:szCs w:val="16"/>
              </w:rPr>
            </w:pPr>
          </w:p>
        </w:tc>
      </w:tr>
      <w:tr w:rsidR="004B1F3F" w:rsidRPr="0038472C" w14:paraId="10BD3849" w14:textId="77777777" w:rsidTr="000D7EB8">
        <w:trPr>
          <w:trHeight w:val="245"/>
        </w:trPr>
        <w:tc>
          <w:tcPr>
            <w:tcW w:w="2835" w:type="dxa"/>
            <w:shd w:val="clear" w:color="auto" w:fill="D9D9D9" w:themeFill="background1" w:themeFillShade="D9"/>
            <w:vAlign w:val="center"/>
          </w:tcPr>
          <w:p w14:paraId="5D280088" w14:textId="0F3D21B8" w:rsidR="004B1F3F" w:rsidRPr="000D7EB8" w:rsidRDefault="004B1F3F" w:rsidP="004B1F3F">
            <w:pPr>
              <w:rPr>
                <w:rFonts w:ascii="Arial" w:hAnsi="Arial" w:cs="Arial"/>
                <w:b/>
                <w:sz w:val="16"/>
                <w:szCs w:val="16"/>
              </w:rPr>
            </w:pPr>
            <w:r w:rsidRPr="000D7EB8">
              <w:rPr>
                <w:rFonts w:ascii="Arial" w:hAnsi="Arial" w:cs="Arial"/>
                <w:b/>
                <w:sz w:val="16"/>
                <w:szCs w:val="16"/>
              </w:rPr>
              <w:t>Código</w:t>
            </w:r>
          </w:p>
        </w:tc>
        <w:tc>
          <w:tcPr>
            <w:tcW w:w="6237" w:type="dxa"/>
            <w:gridSpan w:val="3"/>
            <w:shd w:val="clear" w:color="auto" w:fill="auto"/>
            <w:vAlign w:val="center"/>
          </w:tcPr>
          <w:p w14:paraId="62A93759" w14:textId="77777777" w:rsidR="004B1F3F" w:rsidRPr="000D7EB8" w:rsidRDefault="004B1F3F" w:rsidP="0038472C">
            <w:pPr>
              <w:rPr>
                <w:rFonts w:ascii="Arial" w:hAnsi="Arial" w:cs="Arial"/>
                <w:color w:val="C00000"/>
                <w:sz w:val="16"/>
                <w:szCs w:val="16"/>
              </w:rPr>
            </w:pPr>
          </w:p>
        </w:tc>
      </w:tr>
      <w:tr w:rsidR="00F30E91" w:rsidRPr="0038472C" w14:paraId="7F61AE53" w14:textId="77777777" w:rsidTr="000D7EB8">
        <w:trPr>
          <w:trHeight w:val="245"/>
        </w:trPr>
        <w:tc>
          <w:tcPr>
            <w:tcW w:w="2835" w:type="dxa"/>
            <w:shd w:val="clear" w:color="auto" w:fill="D9D9D9" w:themeFill="background1" w:themeFillShade="D9"/>
            <w:vAlign w:val="center"/>
          </w:tcPr>
          <w:p w14:paraId="64A850FC" w14:textId="1E01DDB5" w:rsidR="00F30E91" w:rsidRPr="000D7EB8" w:rsidRDefault="002C51EE" w:rsidP="0038472C">
            <w:pPr>
              <w:rPr>
                <w:rFonts w:ascii="Arial" w:hAnsi="Arial" w:cs="Arial"/>
                <w:b/>
                <w:sz w:val="16"/>
                <w:szCs w:val="16"/>
              </w:rPr>
            </w:pPr>
            <w:r>
              <w:rPr>
                <w:rFonts w:ascii="Arial" w:hAnsi="Arial" w:cs="Arial"/>
                <w:b/>
                <w:sz w:val="16"/>
                <w:szCs w:val="16"/>
              </w:rPr>
              <w:t>Corte último p</w:t>
            </w:r>
            <w:r w:rsidR="00F30E91" w:rsidRPr="000D7EB8">
              <w:rPr>
                <w:rFonts w:ascii="Arial" w:hAnsi="Arial" w:cs="Arial"/>
                <w:b/>
                <w:sz w:val="16"/>
                <w:szCs w:val="16"/>
              </w:rPr>
              <w:t>eriodo evaluado:</w:t>
            </w:r>
          </w:p>
        </w:tc>
        <w:tc>
          <w:tcPr>
            <w:tcW w:w="6237" w:type="dxa"/>
            <w:gridSpan w:val="3"/>
            <w:shd w:val="clear" w:color="auto" w:fill="auto"/>
            <w:vAlign w:val="center"/>
          </w:tcPr>
          <w:p w14:paraId="2837CA89" w14:textId="77777777" w:rsidR="00F30E91" w:rsidRPr="000D7EB8" w:rsidRDefault="00F30E91" w:rsidP="0038472C">
            <w:pPr>
              <w:rPr>
                <w:rFonts w:ascii="Arial" w:hAnsi="Arial" w:cs="Arial"/>
                <w:sz w:val="16"/>
                <w:szCs w:val="16"/>
              </w:rPr>
            </w:pPr>
          </w:p>
        </w:tc>
      </w:tr>
      <w:tr w:rsidR="00F30E91" w:rsidRPr="0038472C" w14:paraId="5BB30367" w14:textId="77777777" w:rsidTr="000D7EB8">
        <w:trPr>
          <w:trHeight w:val="245"/>
        </w:trPr>
        <w:tc>
          <w:tcPr>
            <w:tcW w:w="2835" w:type="dxa"/>
            <w:shd w:val="clear" w:color="auto" w:fill="D9D9D9" w:themeFill="background1" w:themeFillShade="D9"/>
            <w:vAlign w:val="center"/>
          </w:tcPr>
          <w:p w14:paraId="6169AE12" w14:textId="77777777" w:rsidR="00F30E91" w:rsidRPr="000D7EB8" w:rsidRDefault="00F30E91" w:rsidP="0038472C">
            <w:pPr>
              <w:rPr>
                <w:rFonts w:ascii="Arial" w:hAnsi="Arial" w:cs="Arial"/>
                <w:b/>
                <w:sz w:val="16"/>
                <w:szCs w:val="16"/>
              </w:rPr>
            </w:pPr>
            <w:r w:rsidRPr="000D7EB8">
              <w:rPr>
                <w:rFonts w:ascii="Arial" w:hAnsi="Arial" w:cs="Arial"/>
                <w:b/>
                <w:sz w:val="16"/>
                <w:szCs w:val="16"/>
              </w:rPr>
              <w:t xml:space="preserve">Preparado por:    </w:t>
            </w:r>
            <w:r w:rsidRPr="000D7EB8">
              <w:rPr>
                <w:rFonts w:ascii="Arial" w:hAnsi="Arial" w:cs="Arial"/>
                <w:b/>
                <w:sz w:val="16"/>
                <w:szCs w:val="16"/>
                <w:lang w:val="es-419"/>
              </w:rPr>
              <w:t>(Nombre y firma)</w:t>
            </w:r>
          </w:p>
        </w:tc>
        <w:tc>
          <w:tcPr>
            <w:tcW w:w="3573" w:type="dxa"/>
            <w:shd w:val="clear" w:color="auto" w:fill="auto"/>
            <w:vAlign w:val="center"/>
          </w:tcPr>
          <w:p w14:paraId="2E47D590" w14:textId="77777777" w:rsidR="00F30E91" w:rsidRPr="000D7EB8" w:rsidRDefault="00F30E91" w:rsidP="0038472C">
            <w:pPr>
              <w:rPr>
                <w:rFonts w:ascii="Arial" w:hAnsi="Arial" w:cs="Arial"/>
                <w:sz w:val="16"/>
                <w:szCs w:val="16"/>
              </w:rPr>
            </w:pPr>
          </w:p>
        </w:tc>
        <w:tc>
          <w:tcPr>
            <w:tcW w:w="943" w:type="dxa"/>
            <w:shd w:val="clear" w:color="auto" w:fill="D9D9D9" w:themeFill="background1" w:themeFillShade="D9"/>
            <w:vAlign w:val="center"/>
          </w:tcPr>
          <w:p w14:paraId="14D8B3CE" w14:textId="77777777" w:rsidR="00F30E91" w:rsidRPr="000D7EB8" w:rsidRDefault="00F30E91" w:rsidP="0038472C">
            <w:pPr>
              <w:rPr>
                <w:rFonts w:ascii="Arial" w:hAnsi="Arial" w:cs="Arial"/>
                <w:b/>
                <w:sz w:val="16"/>
                <w:szCs w:val="16"/>
              </w:rPr>
            </w:pPr>
            <w:r w:rsidRPr="000D7EB8">
              <w:rPr>
                <w:rFonts w:ascii="Arial" w:hAnsi="Arial" w:cs="Arial"/>
                <w:b/>
                <w:sz w:val="16"/>
                <w:szCs w:val="16"/>
              </w:rPr>
              <w:t>Fecha:</w:t>
            </w:r>
          </w:p>
        </w:tc>
        <w:tc>
          <w:tcPr>
            <w:tcW w:w="1721" w:type="dxa"/>
            <w:shd w:val="clear" w:color="auto" w:fill="auto"/>
            <w:vAlign w:val="center"/>
          </w:tcPr>
          <w:p w14:paraId="5876AC0B" w14:textId="77777777" w:rsidR="00F30E91" w:rsidRPr="00846302" w:rsidRDefault="00F30E91" w:rsidP="0038472C">
            <w:pPr>
              <w:rPr>
                <w:rFonts w:ascii="Arial" w:hAnsi="Arial" w:cs="Arial"/>
                <w:sz w:val="22"/>
                <w:szCs w:val="22"/>
              </w:rPr>
            </w:pPr>
          </w:p>
        </w:tc>
      </w:tr>
      <w:tr w:rsidR="00F30E91" w:rsidRPr="0038472C" w14:paraId="00E1F027" w14:textId="77777777" w:rsidTr="000D7EB8">
        <w:trPr>
          <w:trHeight w:val="245"/>
        </w:trPr>
        <w:tc>
          <w:tcPr>
            <w:tcW w:w="2835" w:type="dxa"/>
            <w:shd w:val="clear" w:color="auto" w:fill="D9D9D9" w:themeFill="background1" w:themeFillShade="D9"/>
            <w:vAlign w:val="center"/>
          </w:tcPr>
          <w:p w14:paraId="7D966559" w14:textId="77777777" w:rsidR="00F30E91" w:rsidRPr="000D7EB8" w:rsidRDefault="00F30E91" w:rsidP="0038472C">
            <w:pPr>
              <w:rPr>
                <w:rFonts w:ascii="Arial" w:hAnsi="Arial" w:cs="Arial"/>
                <w:b/>
                <w:sz w:val="16"/>
                <w:szCs w:val="16"/>
              </w:rPr>
            </w:pPr>
            <w:r w:rsidRPr="000D7EB8">
              <w:rPr>
                <w:rFonts w:ascii="Arial" w:hAnsi="Arial" w:cs="Arial"/>
                <w:b/>
                <w:sz w:val="16"/>
                <w:szCs w:val="16"/>
              </w:rPr>
              <w:t>Revisado por:</w:t>
            </w:r>
          </w:p>
          <w:p w14:paraId="0DBB0CDC" w14:textId="77777777" w:rsidR="00F30E91" w:rsidRPr="000D7EB8" w:rsidRDefault="00F30E91" w:rsidP="0038472C">
            <w:pPr>
              <w:rPr>
                <w:rFonts w:ascii="Arial" w:hAnsi="Arial" w:cs="Arial"/>
                <w:b/>
                <w:sz w:val="16"/>
                <w:szCs w:val="16"/>
                <w:lang w:val="es-419"/>
              </w:rPr>
            </w:pPr>
            <w:r w:rsidRPr="000D7EB8">
              <w:rPr>
                <w:rFonts w:ascii="Arial" w:hAnsi="Arial" w:cs="Arial"/>
                <w:b/>
                <w:sz w:val="16"/>
                <w:szCs w:val="16"/>
                <w:lang w:val="es-419"/>
              </w:rPr>
              <w:t>(Nombre y firma)</w:t>
            </w:r>
          </w:p>
        </w:tc>
        <w:tc>
          <w:tcPr>
            <w:tcW w:w="3573" w:type="dxa"/>
            <w:shd w:val="clear" w:color="auto" w:fill="auto"/>
            <w:vAlign w:val="center"/>
          </w:tcPr>
          <w:p w14:paraId="5BE8FB68" w14:textId="77777777" w:rsidR="00F30E91" w:rsidRPr="000D7EB8" w:rsidRDefault="00F30E91" w:rsidP="0038472C">
            <w:pPr>
              <w:rPr>
                <w:rFonts w:ascii="Arial" w:hAnsi="Arial" w:cs="Arial"/>
                <w:sz w:val="16"/>
                <w:szCs w:val="16"/>
                <w:u w:val="single"/>
              </w:rPr>
            </w:pPr>
          </w:p>
        </w:tc>
        <w:tc>
          <w:tcPr>
            <w:tcW w:w="943" w:type="dxa"/>
            <w:shd w:val="clear" w:color="auto" w:fill="D9D9D9" w:themeFill="background1" w:themeFillShade="D9"/>
            <w:vAlign w:val="center"/>
          </w:tcPr>
          <w:p w14:paraId="1401BA6C" w14:textId="77777777" w:rsidR="00F30E91" w:rsidRPr="000D7EB8" w:rsidRDefault="00F30E91" w:rsidP="0038472C">
            <w:pPr>
              <w:rPr>
                <w:rFonts w:ascii="Arial" w:hAnsi="Arial" w:cs="Arial"/>
                <w:b/>
                <w:sz w:val="16"/>
                <w:szCs w:val="16"/>
              </w:rPr>
            </w:pPr>
            <w:r w:rsidRPr="000D7EB8">
              <w:rPr>
                <w:rFonts w:ascii="Arial" w:hAnsi="Arial" w:cs="Arial"/>
                <w:b/>
                <w:sz w:val="16"/>
                <w:szCs w:val="16"/>
              </w:rPr>
              <w:t>Fecha:</w:t>
            </w:r>
          </w:p>
        </w:tc>
        <w:tc>
          <w:tcPr>
            <w:tcW w:w="1721" w:type="dxa"/>
            <w:shd w:val="clear" w:color="auto" w:fill="auto"/>
            <w:vAlign w:val="center"/>
          </w:tcPr>
          <w:p w14:paraId="21597B75" w14:textId="77777777" w:rsidR="00F30E91" w:rsidRPr="00846302" w:rsidRDefault="00F30E91" w:rsidP="0038472C">
            <w:pPr>
              <w:rPr>
                <w:rFonts w:ascii="Arial" w:hAnsi="Arial" w:cs="Arial"/>
                <w:sz w:val="22"/>
                <w:szCs w:val="22"/>
                <w:u w:val="single"/>
              </w:rPr>
            </w:pPr>
          </w:p>
        </w:tc>
      </w:tr>
    </w:tbl>
    <w:p w14:paraId="76C6C7EE" w14:textId="77777777" w:rsidR="00F30E91" w:rsidRPr="0038472C" w:rsidRDefault="00F30E91" w:rsidP="00F30E91">
      <w:pPr>
        <w:rPr>
          <w:rFonts w:ascii="Arial" w:hAnsi="Arial" w:cs="Arial"/>
          <w:sz w:val="22"/>
          <w:szCs w:val="22"/>
        </w:rPr>
      </w:pPr>
    </w:p>
    <w:p w14:paraId="4D844BE3" w14:textId="0882B6D9" w:rsidR="00013821" w:rsidRPr="00013821" w:rsidRDefault="00013821" w:rsidP="00013821">
      <w:pPr>
        <w:pStyle w:val="Ttulo1"/>
        <w:numPr>
          <w:ilvl w:val="0"/>
          <w:numId w:val="13"/>
        </w:numPr>
        <w:rPr>
          <w:rFonts w:ascii="Arial" w:hAnsi="Arial"/>
        </w:rPr>
      </w:pPr>
      <w:r>
        <w:rPr>
          <w:rFonts w:ascii="Arial" w:hAnsi="Arial"/>
        </w:rPr>
        <w:t>CARACTERÍSTICAS</w:t>
      </w:r>
    </w:p>
    <w:p w14:paraId="3A34E139" w14:textId="77777777" w:rsidR="00013821" w:rsidRDefault="00013821" w:rsidP="00013821">
      <w:pPr>
        <w:pStyle w:val="Prrafodelista"/>
        <w:ind w:left="0"/>
        <w:jc w:val="both"/>
        <w:rPr>
          <w:rFonts w:ascii="Arial" w:hAnsi="Arial" w:cs="Arial"/>
          <w:b/>
          <w:sz w:val="18"/>
          <w:szCs w:val="18"/>
        </w:rPr>
      </w:pPr>
    </w:p>
    <w:p w14:paraId="2C55A46C" w14:textId="77777777" w:rsidR="00E32082" w:rsidRDefault="00E32082" w:rsidP="00103CB6">
      <w:pPr>
        <w:jc w:val="both"/>
        <w:rPr>
          <w:rFonts w:ascii="Arial" w:hAnsi="Arial" w:cs="Arial"/>
          <w:sz w:val="22"/>
          <w:szCs w:val="22"/>
        </w:rPr>
      </w:pPr>
      <w:r>
        <w:rPr>
          <w:rFonts w:ascii="Arial" w:hAnsi="Arial" w:cs="Arial"/>
          <w:sz w:val="22"/>
          <w:szCs w:val="22"/>
        </w:rPr>
        <w:t xml:space="preserve">Descripción general de la organización. </w:t>
      </w:r>
    </w:p>
    <w:p w14:paraId="39E0E6DD" w14:textId="11F6BDA4" w:rsidR="00E32082" w:rsidRPr="00846302" w:rsidRDefault="00E32082" w:rsidP="00103CB6">
      <w:pPr>
        <w:jc w:val="both"/>
        <w:rPr>
          <w:rFonts w:ascii="Arial" w:hAnsi="Arial" w:cs="Arial"/>
          <w:sz w:val="22"/>
          <w:szCs w:val="22"/>
        </w:rPr>
      </w:pPr>
      <w:r>
        <w:rPr>
          <w:rFonts w:ascii="Arial" w:hAnsi="Arial" w:cs="Arial"/>
          <w:sz w:val="22"/>
          <w:szCs w:val="22"/>
        </w:rPr>
        <w:t>Describa cada servicio o línea de producto</w:t>
      </w:r>
      <w:r w:rsidR="00CD361F">
        <w:rPr>
          <w:rFonts w:ascii="Arial" w:hAnsi="Arial" w:cs="Arial"/>
          <w:sz w:val="22"/>
          <w:szCs w:val="22"/>
        </w:rPr>
        <w:t>.</w:t>
      </w:r>
    </w:p>
    <w:p w14:paraId="628CF015" w14:textId="44D07709" w:rsidR="00E32082" w:rsidRDefault="00E32082" w:rsidP="00103CB6">
      <w:pPr>
        <w:pStyle w:val="Prrafodelista"/>
        <w:ind w:left="0"/>
        <w:jc w:val="both"/>
        <w:rPr>
          <w:rFonts w:ascii="Arial" w:hAnsi="Arial" w:cs="Arial"/>
          <w:sz w:val="22"/>
          <w:szCs w:val="22"/>
        </w:rPr>
      </w:pPr>
      <w:r>
        <w:rPr>
          <w:rFonts w:ascii="Arial" w:hAnsi="Arial" w:cs="Arial"/>
          <w:sz w:val="22"/>
          <w:szCs w:val="22"/>
        </w:rPr>
        <w:t>Evalúe la alineación d</w:t>
      </w:r>
      <w:r w:rsidRPr="00846302">
        <w:rPr>
          <w:rFonts w:ascii="Arial" w:hAnsi="Arial" w:cs="Arial"/>
          <w:sz w:val="22"/>
          <w:szCs w:val="22"/>
        </w:rPr>
        <w:t>el plan estratégico con l</w:t>
      </w:r>
      <w:r>
        <w:rPr>
          <w:rFonts w:ascii="Arial" w:hAnsi="Arial" w:cs="Arial"/>
          <w:sz w:val="22"/>
          <w:szCs w:val="22"/>
        </w:rPr>
        <w:t xml:space="preserve">os servicios ofrecidos o las </w:t>
      </w:r>
      <w:r w:rsidRPr="00846302">
        <w:rPr>
          <w:rFonts w:ascii="Arial" w:hAnsi="Arial" w:cs="Arial"/>
          <w:sz w:val="22"/>
          <w:szCs w:val="22"/>
        </w:rPr>
        <w:t xml:space="preserve">líneas de </w:t>
      </w:r>
      <w:r>
        <w:rPr>
          <w:rFonts w:ascii="Arial" w:hAnsi="Arial" w:cs="Arial"/>
          <w:sz w:val="22"/>
          <w:szCs w:val="22"/>
        </w:rPr>
        <w:t>producto.</w:t>
      </w:r>
    </w:p>
    <w:p w14:paraId="0C73772E" w14:textId="0C81F359" w:rsidR="00E32082" w:rsidRDefault="00E32082" w:rsidP="00103CB6">
      <w:pPr>
        <w:pStyle w:val="Prrafodelista"/>
        <w:ind w:left="0"/>
        <w:jc w:val="both"/>
        <w:rPr>
          <w:rFonts w:ascii="Arial" w:hAnsi="Arial" w:cs="Arial"/>
          <w:sz w:val="22"/>
          <w:szCs w:val="22"/>
        </w:rPr>
      </w:pPr>
      <w:r>
        <w:rPr>
          <w:rFonts w:ascii="Arial" w:hAnsi="Arial" w:cs="Arial"/>
          <w:sz w:val="22"/>
          <w:szCs w:val="22"/>
        </w:rPr>
        <w:t>Qué aspectos relevantes considera con respecto a la adopción de los principios solidarios por parte de la organización.</w:t>
      </w:r>
    </w:p>
    <w:p w14:paraId="706147BD" w14:textId="654051F6" w:rsidR="000D5705" w:rsidRDefault="000D5705" w:rsidP="00103CB6">
      <w:pPr>
        <w:pStyle w:val="Prrafodelista"/>
        <w:ind w:left="0"/>
        <w:jc w:val="both"/>
        <w:rPr>
          <w:rFonts w:ascii="Arial" w:hAnsi="Arial" w:cs="Arial"/>
          <w:sz w:val="22"/>
          <w:szCs w:val="22"/>
        </w:rPr>
      </w:pPr>
      <w:r>
        <w:rPr>
          <w:rFonts w:ascii="Arial" w:hAnsi="Arial" w:cs="Arial"/>
          <w:sz w:val="22"/>
          <w:szCs w:val="22"/>
        </w:rPr>
        <w:t>Indique la recurrencia de quejas allegadas relacionadas con la organización y su impacto</w:t>
      </w:r>
      <w:r w:rsidR="009B1E55">
        <w:rPr>
          <w:rFonts w:ascii="Arial" w:hAnsi="Arial" w:cs="Arial"/>
          <w:sz w:val="22"/>
          <w:szCs w:val="22"/>
        </w:rPr>
        <w:t>.</w:t>
      </w:r>
    </w:p>
    <w:p w14:paraId="6F953E94" w14:textId="1321673B" w:rsidR="009B1E55" w:rsidRDefault="00074DA6" w:rsidP="00103CB6">
      <w:pPr>
        <w:pStyle w:val="Prrafodelista"/>
        <w:ind w:left="0"/>
        <w:jc w:val="both"/>
        <w:rPr>
          <w:rFonts w:ascii="Arial" w:hAnsi="Arial" w:cs="Arial"/>
          <w:sz w:val="22"/>
          <w:szCs w:val="22"/>
        </w:rPr>
      </w:pPr>
      <w:r>
        <w:rPr>
          <w:rFonts w:ascii="Arial" w:hAnsi="Arial" w:cs="Arial"/>
          <w:sz w:val="22"/>
          <w:szCs w:val="22"/>
        </w:rPr>
        <w:t>Otras características que considere relevantes para complementar el conocimiento de la organización supervisada.</w:t>
      </w:r>
    </w:p>
    <w:p w14:paraId="584067F4" w14:textId="77777777" w:rsidR="00E32082" w:rsidRPr="002B2C59" w:rsidRDefault="00E32082" w:rsidP="00013821">
      <w:pPr>
        <w:pStyle w:val="Prrafodelista"/>
        <w:ind w:left="0"/>
        <w:jc w:val="both"/>
        <w:rPr>
          <w:rFonts w:ascii="Arial" w:hAnsi="Arial" w:cs="Arial"/>
          <w:b/>
          <w:sz w:val="18"/>
          <w:szCs w:val="18"/>
        </w:rPr>
      </w:pPr>
    </w:p>
    <w:p w14:paraId="5BB8273E" w14:textId="2CA665E9" w:rsidR="002B2C59" w:rsidRDefault="002B2C59" w:rsidP="002B2C59">
      <w:pPr>
        <w:pStyle w:val="Prrafodelista"/>
        <w:ind w:left="0"/>
        <w:jc w:val="both"/>
        <w:rPr>
          <w:rFonts w:ascii="Arial" w:hAnsi="Arial" w:cs="Arial"/>
          <w:b/>
          <w:sz w:val="18"/>
          <w:szCs w:val="18"/>
        </w:rPr>
      </w:pPr>
    </w:p>
    <w:p w14:paraId="54ED4609" w14:textId="656638E9" w:rsidR="00013821" w:rsidRPr="00013821" w:rsidRDefault="00013821" w:rsidP="00013821">
      <w:pPr>
        <w:pStyle w:val="Ttulo1"/>
        <w:numPr>
          <w:ilvl w:val="0"/>
          <w:numId w:val="13"/>
        </w:numPr>
        <w:rPr>
          <w:rFonts w:ascii="Arial" w:hAnsi="Arial"/>
        </w:rPr>
      </w:pPr>
      <w:r>
        <w:rPr>
          <w:rFonts w:ascii="Arial" w:hAnsi="Arial"/>
        </w:rPr>
        <w:t>TAMAÑO Y ESTRUCTURA</w:t>
      </w:r>
    </w:p>
    <w:p w14:paraId="1AB8A9ED" w14:textId="77777777" w:rsidR="001F6BC0" w:rsidRDefault="001F6BC0" w:rsidP="002B2C59">
      <w:pPr>
        <w:pStyle w:val="Prrafodelista"/>
        <w:ind w:left="0"/>
        <w:jc w:val="both"/>
        <w:rPr>
          <w:rFonts w:ascii="Arial" w:hAnsi="Arial" w:cs="Arial"/>
          <w:b/>
          <w:sz w:val="18"/>
          <w:szCs w:val="18"/>
        </w:rPr>
      </w:pPr>
    </w:p>
    <w:p w14:paraId="06A07676" w14:textId="318D007E" w:rsidR="00013821" w:rsidRDefault="001F6BC0" w:rsidP="002B2C59">
      <w:pPr>
        <w:pStyle w:val="Prrafodelista"/>
        <w:ind w:left="0"/>
        <w:jc w:val="both"/>
        <w:rPr>
          <w:rFonts w:ascii="Arial" w:hAnsi="Arial" w:cs="Arial"/>
          <w:b/>
          <w:sz w:val="22"/>
          <w:szCs w:val="22"/>
        </w:rPr>
      </w:pPr>
      <w:r w:rsidRPr="001F6BC0">
        <w:rPr>
          <w:rFonts w:ascii="Arial" w:hAnsi="Arial" w:cs="Arial"/>
          <w:b/>
          <w:sz w:val="22"/>
          <w:szCs w:val="22"/>
        </w:rPr>
        <w:t>Tamaño y Cobertura</w:t>
      </w:r>
    </w:p>
    <w:p w14:paraId="0958B998" w14:textId="77777777" w:rsidR="001F6BC0" w:rsidRDefault="001F6BC0" w:rsidP="002B2C59">
      <w:pPr>
        <w:pStyle w:val="Prrafodelista"/>
        <w:ind w:left="0"/>
        <w:jc w:val="both"/>
        <w:rPr>
          <w:rFonts w:ascii="Arial" w:hAnsi="Arial" w:cs="Arial"/>
          <w:b/>
          <w:sz w:val="22"/>
          <w:szCs w:val="22"/>
        </w:rPr>
      </w:pPr>
    </w:p>
    <w:p w14:paraId="02ED447B" w14:textId="41813C86" w:rsidR="001F6BC0" w:rsidRDefault="001F6BC0" w:rsidP="001F6BC0">
      <w:pPr>
        <w:pStyle w:val="Prrafodelista"/>
        <w:ind w:left="0"/>
        <w:jc w:val="both"/>
        <w:rPr>
          <w:rFonts w:ascii="Arial" w:hAnsi="Arial" w:cs="Arial"/>
          <w:bCs/>
          <w:sz w:val="22"/>
          <w:szCs w:val="22"/>
        </w:rPr>
      </w:pPr>
      <w:r w:rsidRPr="001F6BC0">
        <w:rPr>
          <w:rFonts w:ascii="Arial" w:hAnsi="Arial" w:cs="Arial"/>
          <w:bCs/>
          <w:sz w:val="22"/>
          <w:szCs w:val="22"/>
        </w:rPr>
        <w:t>Establezca principales indicadores</w:t>
      </w:r>
      <w:r w:rsidR="00CD361F">
        <w:rPr>
          <w:rFonts w:ascii="Arial" w:hAnsi="Arial" w:cs="Arial"/>
          <w:bCs/>
          <w:sz w:val="22"/>
          <w:szCs w:val="22"/>
        </w:rPr>
        <w:t xml:space="preserve"> de concentración para</w:t>
      </w:r>
      <w:r w:rsidRPr="001F6BC0">
        <w:rPr>
          <w:rFonts w:ascii="Arial" w:hAnsi="Arial" w:cs="Arial"/>
          <w:bCs/>
          <w:sz w:val="22"/>
          <w:szCs w:val="22"/>
        </w:rPr>
        <w:t xml:space="preserve"> Aportes, Deuda y Ahorro e indique la evaluación con respecto a </w:t>
      </w:r>
      <w:r w:rsidR="00CD361F">
        <w:rPr>
          <w:rFonts w:ascii="Arial" w:hAnsi="Arial" w:cs="Arial"/>
          <w:bCs/>
          <w:sz w:val="22"/>
          <w:szCs w:val="22"/>
        </w:rPr>
        <w:t>dichas</w:t>
      </w:r>
      <w:r w:rsidRPr="001F6BC0">
        <w:rPr>
          <w:rFonts w:ascii="Arial" w:hAnsi="Arial" w:cs="Arial"/>
          <w:bCs/>
          <w:sz w:val="22"/>
          <w:szCs w:val="22"/>
        </w:rPr>
        <w:t xml:space="preserve"> cifras.</w:t>
      </w:r>
    </w:p>
    <w:p w14:paraId="15FBC2C4" w14:textId="6CAAA488" w:rsidR="00CD361F" w:rsidRPr="001F6BC0" w:rsidRDefault="00CD361F" w:rsidP="001F6BC0">
      <w:pPr>
        <w:pStyle w:val="Prrafodelista"/>
        <w:ind w:left="0"/>
        <w:jc w:val="both"/>
        <w:rPr>
          <w:rFonts w:ascii="Arial" w:hAnsi="Arial" w:cs="Arial"/>
          <w:bCs/>
          <w:sz w:val="22"/>
          <w:szCs w:val="22"/>
        </w:rPr>
      </w:pPr>
      <w:r>
        <w:rPr>
          <w:rFonts w:ascii="Arial" w:hAnsi="Arial" w:cs="Arial"/>
          <w:bCs/>
          <w:sz w:val="22"/>
          <w:szCs w:val="22"/>
        </w:rPr>
        <w:lastRenderedPageBreak/>
        <w:t>Presencia y características de sucursales y oficinas</w:t>
      </w:r>
    </w:p>
    <w:p w14:paraId="47379CB7" w14:textId="13659A30" w:rsidR="001F6BC0" w:rsidRDefault="00CD361F" w:rsidP="001F6BC0">
      <w:pPr>
        <w:pStyle w:val="Prrafodelista"/>
        <w:ind w:left="0"/>
        <w:jc w:val="both"/>
        <w:rPr>
          <w:rFonts w:ascii="Arial" w:hAnsi="Arial" w:cs="Arial"/>
          <w:bCs/>
          <w:sz w:val="22"/>
          <w:szCs w:val="22"/>
        </w:rPr>
      </w:pPr>
      <w:r w:rsidRPr="00CD361F">
        <w:rPr>
          <w:rFonts w:ascii="Arial" w:hAnsi="Arial" w:cs="Arial"/>
          <w:bCs/>
          <w:sz w:val="22"/>
          <w:szCs w:val="22"/>
        </w:rPr>
        <w:t>Perfil del asociado</w:t>
      </w:r>
      <w:r w:rsidR="004B3F10">
        <w:rPr>
          <w:rFonts w:ascii="Arial" w:hAnsi="Arial" w:cs="Arial"/>
          <w:bCs/>
          <w:sz w:val="22"/>
          <w:szCs w:val="22"/>
        </w:rPr>
        <w:t xml:space="preserve"> (</w:t>
      </w:r>
      <w:r w:rsidR="005A039E">
        <w:rPr>
          <w:rFonts w:ascii="Arial" w:hAnsi="Arial" w:cs="Arial"/>
          <w:bCs/>
          <w:sz w:val="22"/>
          <w:szCs w:val="22"/>
        </w:rPr>
        <w:t>Género, edad, nivel educativo, sectores económicos, entre otros</w:t>
      </w:r>
      <w:r w:rsidR="004B3F10">
        <w:rPr>
          <w:rFonts w:ascii="Arial" w:hAnsi="Arial" w:cs="Arial"/>
          <w:bCs/>
          <w:sz w:val="22"/>
          <w:szCs w:val="22"/>
        </w:rPr>
        <w:t>)</w:t>
      </w:r>
      <w:r w:rsidR="005A039E">
        <w:rPr>
          <w:rFonts w:ascii="Arial" w:hAnsi="Arial" w:cs="Arial"/>
          <w:bCs/>
          <w:sz w:val="22"/>
          <w:szCs w:val="22"/>
        </w:rPr>
        <w:t>.</w:t>
      </w:r>
    </w:p>
    <w:p w14:paraId="7D02800C" w14:textId="315C1B6E" w:rsidR="000D5705" w:rsidRPr="00BC649F" w:rsidRDefault="000D5705" w:rsidP="001F6BC0">
      <w:pPr>
        <w:pStyle w:val="Prrafodelista"/>
        <w:ind w:left="0"/>
        <w:jc w:val="both"/>
        <w:rPr>
          <w:rFonts w:ascii="Arial" w:hAnsi="Arial" w:cs="Arial"/>
          <w:sz w:val="22"/>
          <w:szCs w:val="22"/>
        </w:rPr>
      </w:pPr>
      <w:r>
        <w:rPr>
          <w:rFonts w:ascii="Arial" w:hAnsi="Arial" w:cs="Arial"/>
          <w:sz w:val="22"/>
          <w:szCs w:val="22"/>
        </w:rPr>
        <w:t xml:space="preserve">Indique si la organización ha sido objeto de actuaciones de tipo administrativo o sancionatorio en el pasado, o si fue objeto de transformaciones o cambios relevantes para el proceso de supervisión, se sugiere apoyarse en el sistema de gestión documental. </w:t>
      </w:r>
    </w:p>
    <w:p w14:paraId="3C86032D" w14:textId="7C34AE36" w:rsidR="000D5705" w:rsidRDefault="000D5705" w:rsidP="001F6BC0">
      <w:pPr>
        <w:pStyle w:val="Prrafodelista"/>
        <w:ind w:left="0"/>
        <w:jc w:val="both"/>
        <w:rPr>
          <w:rFonts w:ascii="Arial" w:hAnsi="Arial" w:cs="Arial"/>
          <w:bCs/>
          <w:sz w:val="22"/>
          <w:szCs w:val="22"/>
        </w:rPr>
      </w:pPr>
    </w:p>
    <w:p w14:paraId="0C0C37CB" w14:textId="79295415" w:rsidR="000D5705" w:rsidRPr="000D5705" w:rsidRDefault="000D5705" w:rsidP="001F6BC0">
      <w:pPr>
        <w:pStyle w:val="Prrafodelista"/>
        <w:ind w:left="0"/>
        <w:jc w:val="both"/>
        <w:rPr>
          <w:rFonts w:ascii="Arial" w:hAnsi="Arial" w:cs="Arial"/>
          <w:b/>
          <w:sz w:val="22"/>
          <w:szCs w:val="22"/>
        </w:rPr>
      </w:pPr>
      <w:r w:rsidRPr="000D5705">
        <w:rPr>
          <w:rFonts w:ascii="Arial" w:hAnsi="Arial" w:cs="Arial"/>
          <w:b/>
          <w:sz w:val="22"/>
          <w:szCs w:val="22"/>
        </w:rPr>
        <w:t>Estructura Interna</w:t>
      </w:r>
    </w:p>
    <w:p w14:paraId="418BB346" w14:textId="276951D5" w:rsidR="000D5705" w:rsidRDefault="000D5705" w:rsidP="001F6BC0">
      <w:pPr>
        <w:pStyle w:val="Prrafodelista"/>
        <w:ind w:left="0"/>
        <w:jc w:val="both"/>
        <w:rPr>
          <w:rFonts w:ascii="Arial" w:hAnsi="Arial" w:cs="Arial"/>
          <w:bCs/>
          <w:sz w:val="22"/>
          <w:szCs w:val="22"/>
        </w:rPr>
      </w:pPr>
    </w:p>
    <w:p w14:paraId="0E752436" w14:textId="067BBF6E" w:rsidR="000D5705" w:rsidRDefault="000D5705" w:rsidP="001F6BC0">
      <w:pPr>
        <w:pStyle w:val="Prrafodelista"/>
        <w:ind w:left="0"/>
        <w:jc w:val="both"/>
        <w:rPr>
          <w:rFonts w:ascii="Arial" w:hAnsi="Arial" w:cs="Arial"/>
          <w:bCs/>
          <w:sz w:val="22"/>
          <w:szCs w:val="22"/>
        </w:rPr>
      </w:pPr>
      <w:r>
        <w:rPr>
          <w:rFonts w:ascii="Arial" w:hAnsi="Arial" w:cs="Arial"/>
          <w:bCs/>
          <w:sz w:val="22"/>
          <w:szCs w:val="22"/>
        </w:rPr>
        <w:t>¿Se evidencia una estructura conforme al Plan Estratégico?</w:t>
      </w:r>
    </w:p>
    <w:p w14:paraId="58620C88" w14:textId="19E31562" w:rsidR="000D5705" w:rsidRDefault="000D5705" w:rsidP="001F6BC0">
      <w:pPr>
        <w:pStyle w:val="Prrafodelista"/>
        <w:ind w:left="0"/>
        <w:jc w:val="both"/>
        <w:rPr>
          <w:rFonts w:ascii="Arial" w:hAnsi="Arial" w:cs="Arial"/>
          <w:bCs/>
          <w:sz w:val="22"/>
          <w:szCs w:val="22"/>
        </w:rPr>
      </w:pPr>
      <w:r>
        <w:rPr>
          <w:rFonts w:ascii="Arial" w:hAnsi="Arial" w:cs="Arial"/>
          <w:bCs/>
          <w:sz w:val="22"/>
          <w:szCs w:val="22"/>
        </w:rPr>
        <w:t>¿Se evidencia una estructura acorde a las líneas de defensa?</w:t>
      </w:r>
    </w:p>
    <w:p w14:paraId="6C9AA566" w14:textId="2C50326D" w:rsidR="000D5705" w:rsidRDefault="000D5705" w:rsidP="001F6BC0">
      <w:pPr>
        <w:pStyle w:val="Prrafodelista"/>
        <w:ind w:left="0"/>
        <w:jc w:val="both"/>
        <w:rPr>
          <w:rFonts w:ascii="Arial" w:hAnsi="Arial" w:cs="Arial"/>
          <w:bCs/>
          <w:sz w:val="22"/>
          <w:szCs w:val="22"/>
        </w:rPr>
      </w:pPr>
      <w:r>
        <w:rPr>
          <w:rFonts w:ascii="Arial" w:hAnsi="Arial" w:cs="Arial"/>
          <w:bCs/>
          <w:sz w:val="22"/>
          <w:szCs w:val="22"/>
        </w:rPr>
        <w:t>Existen los canales de comunicación acordes a la estructura indicada, son eficaces al exterior hacia el asociado.</w:t>
      </w:r>
    </w:p>
    <w:p w14:paraId="1BAB3F97" w14:textId="13B33BFB" w:rsidR="00074DA6" w:rsidRDefault="00074DA6" w:rsidP="001F6BC0">
      <w:pPr>
        <w:pStyle w:val="Prrafodelista"/>
        <w:ind w:left="0"/>
        <w:jc w:val="both"/>
        <w:rPr>
          <w:rFonts w:ascii="Arial" w:hAnsi="Arial" w:cs="Arial"/>
          <w:bCs/>
          <w:sz w:val="22"/>
          <w:szCs w:val="22"/>
        </w:rPr>
      </w:pPr>
    </w:p>
    <w:p w14:paraId="43DD64D5" w14:textId="4BF53188" w:rsidR="00074DA6" w:rsidRDefault="00074DA6" w:rsidP="00074DA6">
      <w:pPr>
        <w:pStyle w:val="Prrafodelista"/>
        <w:ind w:left="0"/>
        <w:jc w:val="both"/>
        <w:rPr>
          <w:rFonts w:ascii="Arial" w:hAnsi="Arial" w:cs="Arial"/>
          <w:sz w:val="22"/>
          <w:szCs w:val="22"/>
        </w:rPr>
      </w:pPr>
      <w:r>
        <w:rPr>
          <w:rFonts w:ascii="Arial" w:hAnsi="Arial" w:cs="Arial"/>
          <w:sz w:val="22"/>
          <w:szCs w:val="22"/>
        </w:rPr>
        <w:t>Otros puntos sobre tamaño, cobertura y estructura interna, que considere relevantes para complementar el conocimiento de la organización supervisada.</w:t>
      </w:r>
    </w:p>
    <w:p w14:paraId="09A10FF1" w14:textId="77777777" w:rsidR="001F6BC0" w:rsidRPr="001F6BC0" w:rsidRDefault="001F6BC0" w:rsidP="002B2C59">
      <w:pPr>
        <w:pStyle w:val="Prrafodelista"/>
        <w:ind w:left="0"/>
        <w:jc w:val="both"/>
        <w:rPr>
          <w:rFonts w:ascii="Arial" w:hAnsi="Arial" w:cs="Arial"/>
          <w:b/>
          <w:sz w:val="22"/>
          <w:szCs w:val="22"/>
        </w:rPr>
      </w:pPr>
    </w:p>
    <w:p w14:paraId="60FDFAE5" w14:textId="77777777" w:rsidR="001F6BC0" w:rsidRDefault="001F6BC0" w:rsidP="002B2C59">
      <w:pPr>
        <w:pStyle w:val="Prrafodelista"/>
        <w:ind w:left="0"/>
        <w:jc w:val="both"/>
        <w:rPr>
          <w:rFonts w:ascii="Arial" w:hAnsi="Arial" w:cs="Arial"/>
          <w:b/>
          <w:sz w:val="18"/>
          <w:szCs w:val="18"/>
        </w:rPr>
      </w:pPr>
    </w:p>
    <w:p w14:paraId="7AA273C8" w14:textId="6E9FF5B6" w:rsidR="00013821" w:rsidRPr="00013821" w:rsidRDefault="00013821" w:rsidP="00013821">
      <w:pPr>
        <w:pStyle w:val="Ttulo1"/>
        <w:numPr>
          <w:ilvl w:val="0"/>
          <w:numId w:val="13"/>
        </w:numPr>
        <w:rPr>
          <w:rFonts w:ascii="Arial" w:hAnsi="Arial"/>
        </w:rPr>
      </w:pPr>
      <w:r>
        <w:rPr>
          <w:rFonts w:ascii="Arial" w:hAnsi="Arial"/>
        </w:rPr>
        <w:t>ENTORNO E INDUSTRIA</w:t>
      </w:r>
    </w:p>
    <w:p w14:paraId="74C31250" w14:textId="33F9FDF1" w:rsidR="00013821" w:rsidRDefault="00013821" w:rsidP="002B2C59">
      <w:pPr>
        <w:pStyle w:val="Prrafodelista"/>
        <w:ind w:left="0"/>
        <w:jc w:val="both"/>
        <w:rPr>
          <w:rFonts w:ascii="Arial" w:hAnsi="Arial" w:cs="Arial"/>
          <w:b/>
          <w:sz w:val="18"/>
          <w:szCs w:val="18"/>
        </w:rPr>
      </w:pPr>
    </w:p>
    <w:p w14:paraId="188FC6FE" w14:textId="77777777" w:rsidR="00BC649F" w:rsidRDefault="00BC649F" w:rsidP="002B2C59">
      <w:pPr>
        <w:pStyle w:val="Prrafodelista"/>
        <w:ind w:left="0"/>
        <w:jc w:val="both"/>
        <w:rPr>
          <w:rFonts w:ascii="Arial" w:hAnsi="Arial" w:cs="Arial"/>
          <w:b/>
          <w:sz w:val="18"/>
          <w:szCs w:val="18"/>
        </w:rPr>
      </w:pPr>
    </w:p>
    <w:p w14:paraId="5344ECB4" w14:textId="10E818E3" w:rsidR="00013821" w:rsidRPr="000D5705" w:rsidRDefault="000D5705" w:rsidP="00013821">
      <w:pPr>
        <w:jc w:val="both"/>
        <w:rPr>
          <w:rFonts w:ascii="Arial" w:hAnsi="Arial" w:cs="Arial"/>
          <w:b/>
          <w:sz w:val="22"/>
          <w:szCs w:val="22"/>
        </w:rPr>
      </w:pPr>
      <w:r w:rsidRPr="000D5705">
        <w:rPr>
          <w:rFonts w:ascii="Arial" w:hAnsi="Arial" w:cs="Arial"/>
          <w:b/>
          <w:sz w:val="22"/>
          <w:szCs w:val="22"/>
        </w:rPr>
        <w:t>Entorno</w:t>
      </w:r>
    </w:p>
    <w:p w14:paraId="4B7DD036" w14:textId="77777777" w:rsidR="00013821" w:rsidRDefault="00013821" w:rsidP="00013821">
      <w:pPr>
        <w:jc w:val="both"/>
        <w:rPr>
          <w:rFonts w:ascii="Arial" w:hAnsi="Arial" w:cs="Arial"/>
          <w:bCs/>
          <w:sz w:val="22"/>
          <w:szCs w:val="22"/>
        </w:rPr>
      </w:pPr>
    </w:p>
    <w:p w14:paraId="653A91D3" w14:textId="46E17B53" w:rsidR="00013821" w:rsidRPr="00846302" w:rsidRDefault="00013821" w:rsidP="00013821">
      <w:pPr>
        <w:jc w:val="both"/>
        <w:rPr>
          <w:rFonts w:ascii="Arial" w:hAnsi="Arial" w:cs="Arial"/>
          <w:bCs/>
          <w:sz w:val="22"/>
          <w:szCs w:val="22"/>
        </w:rPr>
      </w:pPr>
      <w:r>
        <w:rPr>
          <w:rFonts w:ascii="Arial" w:hAnsi="Arial" w:cs="Arial"/>
          <w:bCs/>
          <w:sz w:val="22"/>
          <w:szCs w:val="22"/>
        </w:rPr>
        <w:t>P</w:t>
      </w:r>
      <w:r w:rsidRPr="0038472C">
        <w:rPr>
          <w:rFonts w:ascii="Arial" w:hAnsi="Arial" w:cs="Arial"/>
          <w:bCs/>
          <w:sz w:val="22"/>
          <w:szCs w:val="22"/>
        </w:rPr>
        <w:t xml:space="preserve">rincipales condiciones macroeconómicas que puedan afectar el desarrollo de los negocios en las </w:t>
      </w:r>
      <w:r>
        <w:rPr>
          <w:rFonts w:ascii="Arial" w:hAnsi="Arial" w:cs="Arial"/>
          <w:bCs/>
          <w:sz w:val="22"/>
          <w:szCs w:val="22"/>
        </w:rPr>
        <w:t xml:space="preserve">Organizaciones Solidarias </w:t>
      </w:r>
      <w:r w:rsidRPr="0038472C">
        <w:rPr>
          <w:rFonts w:ascii="Arial" w:hAnsi="Arial" w:cs="Arial"/>
          <w:bCs/>
          <w:sz w:val="22"/>
          <w:szCs w:val="22"/>
        </w:rPr>
        <w:t>Supervisadas por la S</w:t>
      </w:r>
      <w:r w:rsidRPr="00C55643">
        <w:rPr>
          <w:rFonts w:ascii="Arial" w:hAnsi="Arial" w:cs="Arial"/>
          <w:bCs/>
          <w:sz w:val="22"/>
          <w:szCs w:val="22"/>
        </w:rPr>
        <w:t>ES</w:t>
      </w:r>
      <w:r>
        <w:rPr>
          <w:rFonts w:ascii="Arial" w:hAnsi="Arial" w:cs="Arial"/>
          <w:bCs/>
          <w:sz w:val="22"/>
          <w:szCs w:val="22"/>
        </w:rPr>
        <w:t>.</w:t>
      </w:r>
    </w:p>
    <w:p w14:paraId="12F93CCC" w14:textId="77777777" w:rsidR="00013821" w:rsidRPr="00846302" w:rsidRDefault="00013821" w:rsidP="00013821">
      <w:pPr>
        <w:jc w:val="both"/>
        <w:rPr>
          <w:rFonts w:ascii="Arial" w:hAnsi="Arial" w:cs="Arial"/>
          <w:bCs/>
          <w:sz w:val="22"/>
          <w:szCs w:val="22"/>
        </w:rPr>
      </w:pPr>
    </w:p>
    <w:p w14:paraId="41798A96" w14:textId="21CBB425" w:rsidR="005A039E" w:rsidRDefault="00013821" w:rsidP="00013821">
      <w:pPr>
        <w:jc w:val="both"/>
        <w:rPr>
          <w:rFonts w:ascii="Arial" w:hAnsi="Arial" w:cs="Arial"/>
          <w:bCs/>
          <w:sz w:val="22"/>
          <w:szCs w:val="22"/>
        </w:rPr>
      </w:pPr>
      <w:r w:rsidRPr="00846302">
        <w:rPr>
          <w:rFonts w:ascii="Arial" w:hAnsi="Arial" w:cs="Arial"/>
          <w:bCs/>
          <w:sz w:val="22"/>
          <w:szCs w:val="22"/>
        </w:rPr>
        <w:t xml:space="preserve">Otros aspectos para considerar dentro de las expectativas de crecimiento y desempeño de la economía </w:t>
      </w:r>
      <w:r w:rsidR="00CD361F">
        <w:rPr>
          <w:rFonts w:ascii="Arial" w:hAnsi="Arial" w:cs="Arial"/>
          <w:bCs/>
          <w:sz w:val="22"/>
          <w:szCs w:val="22"/>
        </w:rPr>
        <w:t>regional o general que afecten a la organización</w:t>
      </w:r>
      <w:r w:rsidR="005A039E">
        <w:rPr>
          <w:rFonts w:ascii="Arial" w:hAnsi="Arial" w:cs="Arial"/>
          <w:bCs/>
          <w:sz w:val="22"/>
          <w:szCs w:val="22"/>
        </w:rPr>
        <w:t xml:space="preserve"> en lo: Económico, social, demográfico, político, medio ambiente, entre otros.</w:t>
      </w:r>
    </w:p>
    <w:p w14:paraId="6708E977" w14:textId="5BF16B25" w:rsidR="00013821" w:rsidRDefault="00013821" w:rsidP="00013821">
      <w:pPr>
        <w:jc w:val="both"/>
        <w:rPr>
          <w:rFonts w:ascii="Arial" w:hAnsi="Arial" w:cs="Arial"/>
          <w:bCs/>
          <w:sz w:val="22"/>
          <w:szCs w:val="22"/>
        </w:rPr>
      </w:pPr>
    </w:p>
    <w:p w14:paraId="096CB93A" w14:textId="464BE48D" w:rsidR="00013821" w:rsidRPr="000D5705" w:rsidRDefault="000D5705" w:rsidP="00013821">
      <w:pPr>
        <w:jc w:val="both"/>
        <w:rPr>
          <w:rFonts w:ascii="Arial" w:hAnsi="Arial" w:cs="Arial"/>
          <w:b/>
          <w:bCs/>
          <w:sz w:val="22"/>
          <w:szCs w:val="22"/>
        </w:rPr>
      </w:pPr>
      <w:r w:rsidRPr="000D5705">
        <w:rPr>
          <w:rFonts w:ascii="Arial" w:hAnsi="Arial" w:cs="Arial"/>
          <w:b/>
          <w:bCs/>
          <w:sz w:val="22"/>
          <w:szCs w:val="22"/>
        </w:rPr>
        <w:t>Industria</w:t>
      </w:r>
    </w:p>
    <w:p w14:paraId="6B98A0B0" w14:textId="77777777" w:rsidR="00013821" w:rsidRDefault="00013821" w:rsidP="00013821">
      <w:pPr>
        <w:jc w:val="both"/>
        <w:rPr>
          <w:rFonts w:ascii="Arial" w:hAnsi="Arial" w:cs="Arial"/>
          <w:sz w:val="22"/>
          <w:szCs w:val="22"/>
        </w:rPr>
      </w:pPr>
    </w:p>
    <w:p w14:paraId="71863F54" w14:textId="019076B7" w:rsidR="00013821" w:rsidRPr="00846302" w:rsidRDefault="00CD361F" w:rsidP="00013821">
      <w:pPr>
        <w:jc w:val="both"/>
        <w:rPr>
          <w:rFonts w:ascii="Arial" w:hAnsi="Arial" w:cs="Arial"/>
          <w:sz w:val="22"/>
          <w:szCs w:val="22"/>
        </w:rPr>
      </w:pPr>
      <w:r>
        <w:rPr>
          <w:rFonts w:ascii="Arial" w:hAnsi="Arial" w:cs="Arial"/>
          <w:sz w:val="22"/>
          <w:szCs w:val="22"/>
        </w:rPr>
        <w:t>Describa c</w:t>
      </w:r>
      <w:r w:rsidR="000D5705">
        <w:rPr>
          <w:rFonts w:ascii="Arial" w:hAnsi="Arial" w:cs="Arial"/>
          <w:sz w:val="22"/>
          <w:szCs w:val="22"/>
        </w:rPr>
        <w:t>ó</w:t>
      </w:r>
      <w:r>
        <w:rPr>
          <w:rFonts w:ascii="Arial" w:hAnsi="Arial" w:cs="Arial"/>
          <w:sz w:val="22"/>
          <w:szCs w:val="22"/>
        </w:rPr>
        <w:t>mo se enmarca la organización en el s</w:t>
      </w:r>
      <w:r w:rsidR="00013821" w:rsidRPr="00C55643">
        <w:rPr>
          <w:rFonts w:ascii="Arial" w:hAnsi="Arial" w:cs="Arial"/>
          <w:sz w:val="22"/>
          <w:szCs w:val="22"/>
        </w:rPr>
        <w:t xml:space="preserve">ector </w:t>
      </w:r>
      <w:r>
        <w:rPr>
          <w:rFonts w:ascii="Arial" w:hAnsi="Arial" w:cs="Arial"/>
          <w:sz w:val="22"/>
          <w:szCs w:val="22"/>
        </w:rPr>
        <w:t>solidario</w:t>
      </w:r>
      <w:r w:rsidR="00013821" w:rsidRPr="00C55643">
        <w:rPr>
          <w:rFonts w:ascii="Arial" w:hAnsi="Arial" w:cs="Arial"/>
          <w:sz w:val="22"/>
          <w:szCs w:val="22"/>
        </w:rPr>
        <w:t xml:space="preserve"> </w:t>
      </w:r>
    </w:p>
    <w:p w14:paraId="46386E67" w14:textId="674E3EA3" w:rsidR="00013821" w:rsidRDefault="00CD361F" w:rsidP="00013821">
      <w:pPr>
        <w:jc w:val="both"/>
        <w:rPr>
          <w:rFonts w:ascii="Arial" w:hAnsi="Arial" w:cs="Arial"/>
          <w:sz w:val="22"/>
          <w:szCs w:val="22"/>
        </w:rPr>
      </w:pPr>
      <w:r>
        <w:rPr>
          <w:rFonts w:ascii="Arial" w:hAnsi="Arial" w:cs="Arial"/>
          <w:sz w:val="22"/>
          <w:szCs w:val="22"/>
        </w:rPr>
        <w:t xml:space="preserve">Describa el </w:t>
      </w:r>
      <w:r w:rsidR="00013821" w:rsidRPr="00846302">
        <w:rPr>
          <w:rFonts w:ascii="Arial" w:hAnsi="Arial" w:cs="Arial"/>
          <w:sz w:val="22"/>
          <w:szCs w:val="22"/>
        </w:rPr>
        <w:t xml:space="preserve">sector </w:t>
      </w:r>
      <w:r>
        <w:rPr>
          <w:rFonts w:ascii="Arial" w:hAnsi="Arial" w:cs="Arial"/>
          <w:sz w:val="22"/>
          <w:szCs w:val="22"/>
        </w:rPr>
        <w:t>en el que se enmarca la organización</w:t>
      </w:r>
      <w:r w:rsidR="00013821" w:rsidRPr="00846302">
        <w:rPr>
          <w:rFonts w:ascii="Arial" w:hAnsi="Arial" w:cs="Arial"/>
          <w:sz w:val="22"/>
          <w:szCs w:val="22"/>
        </w:rPr>
        <w:t xml:space="preserve"> </w:t>
      </w:r>
    </w:p>
    <w:p w14:paraId="3FC5D18D" w14:textId="7D48EA01" w:rsidR="005A039E" w:rsidRPr="0038472C" w:rsidRDefault="005A039E" w:rsidP="00013821">
      <w:pPr>
        <w:jc w:val="both"/>
        <w:rPr>
          <w:rFonts w:ascii="Arial" w:hAnsi="Arial" w:cs="Arial"/>
          <w:sz w:val="22"/>
          <w:szCs w:val="22"/>
        </w:rPr>
      </w:pPr>
      <w:r>
        <w:rPr>
          <w:rFonts w:ascii="Arial" w:hAnsi="Arial" w:cs="Arial"/>
          <w:sz w:val="22"/>
          <w:szCs w:val="22"/>
        </w:rPr>
        <w:t>Defina para la industria de la OSS, competencia, principales asociados, ahorradores, deudores, proveedores, tecnología, entre otros.</w:t>
      </w:r>
    </w:p>
    <w:p w14:paraId="06C880DB" w14:textId="437F7A41" w:rsidR="00013821" w:rsidRPr="0038472C" w:rsidRDefault="000D5705" w:rsidP="00013821">
      <w:pPr>
        <w:jc w:val="both"/>
        <w:rPr>
          <w:rFonts w:ascii="Arial" w:hAnsi="Arial" w:cs="Arial"/>
          <w:sz w:val="22"/>
          <w:szCs w:val="22"/>
        </w:rPr>
      </w:pPr>
      <w:r w:rsidRPr="000D5705">
        <w:rPr>
          <w:rFonts w:ascii="Arial" w:hAnsi="Arial" w:cs="Arial"/>
          <w:bCs/>
          <w:sz w:val="22"/>
          <w:szCs w:val="22"/>
        </w:rPr>
        <w:t>Indique l</w:t>
      </w:r>
      <w:r w:rsidR="00013821" w:rsidRPr="000D5705">
        <w:rPr>
          <w:rFonts w:ascii="Arial" w:hAnsi="Arial" w:cs="Arial"/>
          <w:bCs/>
          <w:sz w:val="22"/>
          <w:szCs w:val="22"/>
        </w:rPr>
        <w:t xml:space="preserve">os factores que pueden afectar las actividades significativas de </w:t>
      </w:r>
      <w:r w:rsidRPr="000D5705">
        <w:rPr>
          <w:rFonts w:ascii="Arial" w:hAnsi="Arial" w:cs="Arial"/>
          <w:bCs/>
          <w:sz w:val="22"/>
          <w:szCs w:val="22"/>
        </w:rPr>
        <w:t>la OSS</w:t>
      </w:r>
      <w:r w:rsidR="00013821" w:rsidRPr="000D5705">
        <w:rPr>
          <w:rFonts w:ascii="Arial" w:hAnsi="Arial" w:cs="Arial"/>
          <w:bCs/>
          <w:sz w:val="22"/>
          <w:szCs w:val="22"/>
        </w:rPr>
        <w:t xml:space="preserve"> </w:t>
      </w:r>
      <w:r w:rsidR="00013821" w:rsidRPr="0038472C">
        <w:rPr>
          <w:rFonts w:ascii="Arial" w:hAnsi="Arial" w:cs="Arial"/>
          <w:sz w:val="22"/>
          <w:szCs w:val="22"/>
        </w:rPr>
        <w:t>relacionados con los riesgos de los negocios, la cartera de crédito, el mercado monetario y la liquidez</w:t>
      </w:r>
      <w:r>
        <w:rPr>
          <w:rFonts w:ascii="Arial" w:hAnsi="Arial" w:cs="Arial"/>
          <w:sz w:val="22"/>
          <w:szCs w:val="22"/>
        </w:rPr>
        <w:t>.</w:t>
      </w:r>
    </w:p>
    <w:p w14:paraId="1D0D0DE8" w14:textId="529B38CF" w:rsidR="00E77811" w:rsidRPr="00846302" w:rsidRDefault="00E77811" w:rsidP="00F30E91">
      <w:pPr>
        <w:jc w:val="both"/>
        <w:rPr>
          <w:rFonts w:ascii="Arial" w:hAnsi="Arial" w:cs="Arial"/>
          <w:sz w:val="22"/>
          <w:szCs w:val="22"/>
        </w:rPr>
      </w:pPr>
    </w:p>
    <w:p w14:paraId="27DF3265" w14:textId="77777777" w:rsidR="00F771F9" w:rsidRPr="0038472C" w:rsidRDefault="00F771F9" w:rsidP="00F30E91">
      <w:pPr>
        <w:jc w:val="both"/>
        <w:rPr>
          <w:rFonts w:ascii="Arial" w:hAnsi="Arial" w:cs="Arial"/>
          <w:sz w:val="22"/>
          <w:szCs w:val="22"/>
        </w:rPr>
      </w:pPr>
    </w:p>
    <w:p w14:paraId="2C1B31F4" w14:textId="08CA3587" w:rsidR="00E77811" w:rsidRDefault="00E77811" w:rsidP="00E77811">
      <w:pPr>
        <w:pStyle w:val="Ttulo1"/>
        <w:rPr>
          <w:rFonts w:ascii="Arial" w:hAnsi="Arial"/>
        </w:rPr>
      </w:pPr>
      <w:r w:rsidRPr="001C08A4">
        <w:rPr>
          <w:rFonts w:ascii="Arial" w:hAnsi="Arial"/>
        </w:rPr>
        <w:t xml:space="preserve">PLAN ESTRATÉGICO </w:t>
      </w:r>
      <w:r w:rsidR="00013821">
        <w:rPr>
          <w:rFonts w:ascii="Arial" w:hAnsi="Arial"/>
        </w:rPr>
        <w:t>Y APETITO AL RIESGO</w:t>
      </w:r>
    </w:p>
    <w:p w14:paraId="648EC94E" w14:textId="2F1A700E" w:rsidR="00013821" w:rsidRDefault="00013821" w:rsidP="00013821">
      <w:pPr>
        <w:jc w:val="both"/>
      </w:pPr>
    </w:p>
    <w:p w14:paraId="2449882D" w14:textId="77777777" w:rsidR="00BC649F" w:rsidRDefault="00BC649F" w:rsidP="00013821">
      <w:pPr>
        <w:jc w:val="both"/>
      </w:pPr>
    </w:p>
    <w:p w14:paraId="35E0A0B0" w14:textId="1D990EC8" w:rsidR="00013821" w:rsidRPr="00013821" w:rsidRDefault="000D5705" w:rsidP="00013821">
      <w:pPr>
        <w:jc w:val="both"/>
        <w:rPr>
          <w:rFonts w:ascii="Arial" w:hAnsi="Arial" w:cs="Arial"/>
          <w:bCs/>
          <w:sz w:val="22"/>
          <w:szCs w:val="22"/>
        </w:rPr>
      </w:pPr>
      <w:r>
        <w:rPr>
          <w:rFonts w:ascii="Arial" w:hAnsi="Arial" w:cs="Arial"/>
          <w:bCs/>
          <w:sz w:val="22"/>
          <w:szCs w:val="22"/>
        </w:rPr>
        <w:t>Plantee</w:t>
      </w:r>
      <w:r w:rsidR="00CD361F">
        <w:rPr>
          <w:rFonts w:ascii="Arial" w:hAnsi="Arial" w:cs="Arial"/>
          <w:bCs/>
          <w:sz w:val="22"/>
          <w:szCs w:val="22"/>
        </w:rPr>
        <w:t xml:space="preserve"> los o</w:t>
      </w:r>
      <w:r w:rsidR="00013821" w:rsidRPr="00013821">
        <w:rPr>
          <w:rFonts w:ascii="Arial" w:hAnsi="Arial" w:cs="Arial"/>
          <w:bCs/>
          <w:sz w:val="22"/>
          <w:szCs w:val="22"/>
        </w:rPr>
        <w:t>bjetivos estratégicos.</w:t>
      </w:r>
    </w:p>
    <w:p w14:paraId="05816252" w14:textId="77FA1B68" w:rsidR="00013821" w:rsidRPr="00013821" w:rsidRDefault="00013821" w:rsidP="00013821">
      <w:pPr>
        <w:jc w:val="both"/>
        <w:rPr>
          <w:rFonts w:ascii="Arial" w:hAnsi="Arial" w:cs="Arial"/>
          <w:bCs/>
          <w:sz w:val="22"/>
          <w:szCs w:val="22"/>
        </w:rPr>
      </w:pPr>
      <w:r w:rsidRPr="00013821">
        <w:rPr>
          <w:rFonts w:ascii="Arial" w:hAnsi="Arial" w:cs="Arial"/>
          <w:bCs/>
          <w:sz w:val="22"/>
          <w:szCs w:val="22"/>
        </w:rPr>
        <w:lastRenderedPageBreak/>
        <w:t>Acciones para alcanzar los objetivos estratégicos.</w:t>
      </w:r>
    </w:p>
    <w:p w14:paraId="32622E72" w14:textId="77777777" w:rsidR="00013821" w:rsidRPr="00013821" w:rsidRDefault="00013821" w:rsidP="00013821">
      <w:pPr>
        <w:jc w:val="both"/>
        <w:rPr>
          <w:rFonts w:ascii="Arial" w:hAnsi="Arial" w:cs="Arial"/>
          <w:bCs/>
          <w:sz w:val="22"/>
          <w:szCs w:val="22"/>
        </w:rPr>
      </w:pPr>
      <w:r w:rsidRPr="00013821">
        <w:rPr>
          <w:rFonts w:ascii="Arial" w:hAnsi="Arial" w:cs="Arial"/>
          <w:bCs/>
          <w:sz w:val="22"/>
          <w:szCs w:val="22"/>
        </w:rPr>
        <w:t xml:space="preserve">Establecimiento de límites de exposición </w:t>
      </w:r>
    </w:p>
    <w:p w14:paraId="423A8EC5" w14:textId="3978EA8B" w:rsidR="00013821" w:rsidRPr="00013821" w:rsidRDefault="00013821" w:rsidP="00013821">
      <w:pPr>
        <w:jc w:val="both"/>
        <w:rPr>
          <w:rFonts w:ascii="Arial" w:hAnsi="Arial" w:cs="Arial"/>
          <w:bCs/>
          <w:sz w:val="22"/>
          <w:szCs w:val="22"/>
        </w:rPr>
      </w:pPr>
      <w:r w:rsidRPr="00013821">
        <w:rPr>
          <w:rFonts w:ascii="Arial" w:hAnsi="Arial" w:cs="Arial"/>
          <w:bCs/>
          <w:sz w:val="22"/>
          <w:szCs w:val="22"/>
        </w:rPr>
        <w:t xml:space="preserve">Estamento que </w:t>
      </w:r>
      <w:r w:rsidR="00CD361F">
        <w:rPr>
          <w:rFonts w:ascii="Arial" w:hAnsi="Arial" w:cs="Arial"/>
          <w:bCs/>
          <w:sz w:val="22"/>
          <w:szCs w:val="22"/>
        </w:rPr>
        <w:t>aprobaron dichos límites.</w:t>
      </w:r>
    </w:p>
    <w:p w14:paraId="5B83F64E" w14:textId="77777777" w:rsidR="00013821" w:rsidRPr="00013821" w:rsidRDefault="00013821" w:rsidP="00013821">
      <w:pPr>
        <w:jc w:val="both"/>
        <w:rPr>
          <w:rFonts w:ascii="Arial" w:hAnsi="Arial" w:cs="Arial"/>
          <w:bCs/>
          <w:sz w:val="22"/>
          <w:szCs w:val="22"/>
        </w:rPr>
      </w:pPr>
      <w:r w:rsidRPr="00013821">
        <w:rPr>
          <w:rFonts w:ascii="Arial" w:hAnsi="Arial" w:cs="Arial"/>
          <w:bCs/>
          <w:sz w:val="22"/>
          <w:szCs w:val="22"/>
        </w:rPr>
        <w:t>Indicar si hubo glosas como resultado de visitas anteriores, qué dijo la organización solidaria al requerimiento, y estado en que se encuentran las glosas sobre el tema de apetito al riesgos y límites de pérdida tolerada por producto, y en la definición del apetito al riesgo, etc.</w:t>
      </w:r>
    </w:p>
    <w:p w14:paraId="6C1D12AC" w14:textId="77777777" w:rsidR="00013821" w:rsidRDefault="00013821" w:rsidP="00013821">
      <w:pPr>
        <w:jc w:val="both"/>
        <w:rPr>
          <w:rFonts w:ascii="Arial" w:hAnsi="Arial" w:cs="Arial"/>
          <w:b/>
          <w:sz w:val="22"/>
          <w:szCs w:val="22"/>
        </w:rPr>
      </w:pPr>
    </w:p>
    <w:p w14:paraId="5074233B" w14:textId="35952972" w:rsidR="00013821" w:rsidRDefault="00013821" w:rsidP="00013821"/>
    <w:p w14:paraId="3663D621" w14:textId="77777777" w:rsidR="00BC649F" w:rsidRDefault="00BC649F" w:rsidP="00013821"/>
    <w:p w14:paraId="774DAFF1" w14:textId="2D88BC51" w:rsidR="00013821" w:rsidRDefault="00013821" w:rsidP="00013821">
      <w:pPr>
        <w:pStyle w:val="Ttulo1"/>
        <w:numPr>
          <w:ilvl w:val="0"/>
          <w:numId w:val="13"/>
        </w:numPr>
        <w:rPr>
          <w:rFonts w:ascii="Arial" w:hAnsi="Arial"/>
        </w:rPr>
      </w:pPr>
      <w:r>
        <w:rPr>
          <w:rFonts w:ascii="Arial" w:hAnsi="Arial"/>
        </w:rPr>
        <w:t>ANÁLISIS DE LAS PRINCIPALES CIFRAS</w:t>
      </w:r>
    </w:p>
    <w:p w14:paraId="71AD3A80" w14:textId="2DE5A6AA" w:rsidR="00013821" w:rsidRDefault="00013821" w:rsidP="00013821"/>
    <w:p w14:paraId="13BE649B" w14:textId="60BEC688" w:rsidR="00CD361F" w:rsidRPr="00CD361F" w:rsidRDefault="00CD361F" w:rsidP="00CD361F">
      <w:pPr>
        <w:pStyle w:val="Prrafodelista"/>
        <w:ind w:left="0"/>
        <w:jc w:val="both"/>
        <w:rPr>
          <w:rFonts w:ascii="Arial" w:hAnsi="Arial" w:cs="Arial"/>
          <w:bCs/>
          <w:sz w:val="22"/>
          <w:szCs w:val="22"/>
        </w:rPr>
      </w:pPr>
      <w:r w:rsidRPr="00CD361F">
        <w:rPr>
          <w:rFonts w:ascii="Arial" w:hAnsi="Arial" w:cs="Arial"/>
          <w:bCs/>
          <w:sz w:val="22"/>
          <w:szCs w:val="22"/>
        </w:rPr>
        <w:t>Activos</w:t>
      </w:r>
    </w:p>
    <w:p w14:paraId="0A26551F" w14:textId="77777777" w:rsidR="00CD361F" w:rsidRPr="00CD361F" w:rsidRDefault="00CD361F" w:rsidP="00CD361F">
      <w:pPr>
        <w:pStyle w:val="Prrafodelista"/>
        <w:ind w:left="0"/>
        <w:jc w:val="both"/>
        <w:rPr>
          <w:rFonts w:ascii="Arial" w:hAnsi="Arial" w:cs="Arial"/>
          <w:bCs/>
          <w:sz w:val="22"/>
          <w:szCs w:val="22"/>
        </w:rPr>
      </w:pPr>
      <w:r w:rsidRPr="00CD361F">
        <w:rPr>
          <w:rFonts w:ascii="Arial" w:hAnsi="Arial" w:cs="Arial"/>
          <w:bCs/>
          <w:sz w:val="22"/>
          <w:szCs w:val="22"/>
        </w:rPr>
        <w:t>Principal Activo</w:t>
      </w:r>
    </w:p>
    <w:p w14:paraId="7B9C2C52" w14:textId="77777777" w:rsidR="00CD361F" w:rsidRPr="00CD361F" w:rsidRDefault="00CD361F" w:rsidP="00CD361F">
      <w:pPr>
        <w:pStyle w:val="Prrafodelista"/>
        <w:ind w:left="0"/>
        <w:jc w:val="both"/>
        <w:rPr>
          <w:rFonts w:ascii="Arial" w:hAnsi="Arial" w:cs="Arial"/>
          <w:bCs/>
          <w:sz w:val="22"/>
          <w:szCs w:val="22"/>
        </w:rPr>
      </w:pPr>
      <w:r w:rsidRPr="00CD361F">
        <w:rPr>
          <w:rFonts w:ascii="Arial" w:hAnsi="Arial" w:cs="Arial"/>
          <w:bCs/>
          <w:sz w:val="22"/>
          <w:szCs w:val="22"/>
        </w:rPr>
        <w:t>Cartera</w:t>
      </w:r>
    </w:p>
    <w:p w14:paraId="21ED8029" w14:textId="77777777" w:rsidR="00CD361F" w:rsidRPr="00CD361F" w:rsidRDefault="00CD361F" w:rsidP="00CD361F">
      <w:pPr>
        <w:rPr>
          <w:bCs/>
          <w:sz w:val="22"/>
          <w:szCs w:val="22"/>
        </w:rPr>
      </w:pPr>
      <w:r w:rsidRPr="00CD361F">
        <w:rPr>
          <w:rFonts w:ascii="Arial" w:hAnsi="Arial" w:cs="Arial"/>
          <w:bCs/>
          <w:sz w:val="22"/>
          <w:szCs w:val="22"/>
        </w:rPr>
        <w:t>Tipo cartera</w:t>
      </w:r>
    </w:p>
    <w:p w14:paraId="315D507C" w14:textId="1DB7BDC2" w:rsidR="00CD361F" w:rsidRDefault="00CD361F" w:rsidP="00CD361F">
      <w:pPr>
        <w:pStyle w:val="Prrafodelista"/>
        <w:ind w:left="0"/>
        <w:jc w:val="both"/>
        <w:rPr>
          <w:rFonts w:ascii="Arial" w:hAnsi="Arial" w:cs="Arial"/>
          <w:bCs/>
          <w:sz w:val="22"/>
          <w:szCs w:val="22"/>
        </w:rPr>
      </w:pPr>
      <w:r w:rsidRPr="00CD361F">
        <w:rPr>
          <w:rFonts w:ascii="Arial" w:hAnsi="Arial" w:cs="Arial"/>
          <w:bCs/>
          <w:sz w:val="22"/>
          <w:szCs w:val="22"/>
        </w:rPr>
        <w:t>Inversiones</w:t>
      </w:r>
    </w:p>
    <w:p w14:paraId="2CF77C84" w14:textId="2D70A0E8" w:rsidR="00074DA6" w:rsidRDefault="00074DA6" w:rsidP="00CD361F">
      <w:pPr>
        <w:pStyle w:val="Prrafodelista"/>
        <w:ind w:left="0"/>
        <w:jc w:val="both"/>
        <w:rPr>
          <w:rFonts w:ascii="Arial" w:hAnsi="Arial" w:cs="Arial"/>
          <w:bCs/>
          <w:sz w:val="22"/>
          <w:szCs w:val="22"/>
        </w:rPr>
      </w:pPr>
    </w:p>
    <w:p w14:paraId="54D9ACA9" w14:textId="0523F9C2" w:rsidR="00074DA6" w:rsidRDefault="00074DA6" w:rsidP="00CD361F">
      <w:pPr>
        <w:pStyle w:val="Prrafodelista"/>
        <w:ind w:left="0"/>
        <w:jc w:val="both"/>
        <w:rPr>
          <w:rFonts w:ascii="Arial" w:hAnsi="Arial" w:cs="Arial"/>
          <w:bCs/>
          <w:sz w:val="22"/>
          <w:szCs w:val="22"/>
        </w:rPr>
      </w:pPr>
      <w:r>
        <w:rPr>
          <w:rFonts w:ascii="Arial" w:hAnsi="Arial" w:cs="Arial"/>
          <w:bCs/>
          <w:sz w:val="22"/>
          <w:szCs w:val="22"/>
        </w:rPr>
        <w:t>Pasivo</w:t>
      </w:r>
      <w:r w:rsidR="001E7A91">
        <w:rPr>
          <w:rFonts w:ascii="Arial" w:hAnsi="Arial" w:cs="Arial"/>
          <w:bCs/>
          <w:sz w:val="22"/>
          <w:szCs w:val="22"/>
        </w:rPr>
        <w:t>s</w:t>
      </w:r>
    </w:p>
    <w:p w14:paraId="24484FA4" w14:textId="0EC76EDD" w:rsidR="001E7A91" w:rsidRDefault="001E7A91" w:rsidP="00CD361F">
      <w:pPr>
        <w:pStyle w:val="Prrafodelista"/>
        <w:ind w:left="0"/>
        <w:jc w:val="both"/>
        <w:rPr>
          <w:rFonts w:ascii="Arial" w:hAnsi="Arial" w:cs="Arial"/>
          <w:bCs/>
          <w:sz w:val="22"/>
          <w:szCs w:val="22"/>
        </w:rPr>
      </w:pPr>
      <w:r>
        <w:rPr>
          <w:rFonts w:ascii="Arial" w:hAnsi="Arial" w:cs="Arial"/>
          <w:bCs/>
          <w:sz w:val="22"/>
          <w:szCs w:val="22"/>
        </w:rPr>
        <w:t>Fondos sociales</w:t>
      </w:r>
    </w:p>
    <w:p w14:paraId="797D271C" w14:textId="4318AA41" w:rsidR="00074DA6" w:rsidRDefault="00074DA6" w:rsidP="00CD361F">
      <w:pPr>
        <w:pStyle w:val="Prrafodelista"/>
        <w:ind w:left="0"/>
        <w:jc w:val="both"/>
        <w:rPr>
          <w:rFonts w:ascii="Arial" w:hAnsi="Arial" w:cs="Arial"/>
          <w:bCs/>
          <w:sz w:val="22"/>
          <w:szCs w:val="22"/>
        </w:rPr>
      </w:pPr>
      <w:r>
        <w:rPr>
          <w:rFonts w:ascii="Arial" w:hAnsi="Arial" w:cs="Arial"/>
          <w:bCs/>
          <w:sz w:val="22"/>
          <w:szCs w:val="22"/>
        </w:rPr>
        <w:t xml:space="preserve">Principal pasivo </w:t>
      </w:r>
      <w:r w:rsidR="001E7A91">
        <w:rPr>
          <w:rFonts w:ascii="Arial" w:hAnsi="Arial" w:cs="Arial"/>
          <w:bCs/>
          <w:sz w:val="22"/>
          <w:szCs w:val="22"/>
        </w:rPr>
        <w:t xml:space="preserve">o </w:t>
      </w:r>
      <w:r>
        <w:rPr>
          <w:rFonts w:ascii="Arial" w:hAnsi="Arial" w:cs="Arial"/>
          <w:bCs/>
          <w:sz w:val="22"/>
          <w:szCs w:val="22"/>
        </w:rPr>
        <w:t xml:space="preserve">los más </w:t>
      </w:r>
      <w:r w:rsidR="001E7A91">
        <w:rPr>
          <w:rFonts w:ascii="Arial" w:hAnsi="Arial" w:cs="Arial"/>
          <w:bCs/>
          <w:sz w:val="22"/>
          <w:szCs w:val="22"/>
        </w:rPr>
        <w:t>importantes</w:t>
      </w:r>
    </w:p>
    <w:p w14:paraId="309F5707" w14:textId="5D5A8F2E" w:rsidR="00074DA6" w:rsidRDefault="00074DA6" w:rsidP="00CD361F">
      <w:pPr>
        <w:pStyle w:val="Prrafodelista"/>
        <w:ind w:left="0"/>
        <w:jc w:val="both"/>
        <w:rPr>
          <w:rFonts w:ascii="Arial" w:hAnsi="Arial" w:cs="Arial"/>
          <w:bCs/>
          <w:sz w:val="22"/>
          <w:szCs w:val="22"/>
        </w:rPr>
      </w:pPr>
      <w:r>
        <w:rPr>
          <w:rFonts w:ascii="Arial" w:hAnsi="Arial" w:cs="Arial"/>
          <w:bCs/>
          <w:sz w:val="22"/>
          <w:szCs w:val="22"/>
        </w:rPr>
        <w:t>Patrimonio</w:t>
      </w:r>
    </w:p>
    <w:p w14:paraId="7633B3F2" w14:textId="18558612" w:rsidR="00074DA6" w:rsidRDefault="00074DA6" w:rsidP="00CD361F">
      <w:pPr>
        <w:pStyle w:val="Prrafodelista"/>
        <w:ind w:left="0"/>
        <w:jc w:val="both"/>
        <w:rPr>
          <w:rFonts w:ascii="Arial" w:hAnsi="Arial" w:cs="Arial"/>
          <w:bCs/>
          <w:sz w:val="22"/>
          <w:szCs w:val="22"/>
        </w:rPr>
      </w:pPr>
      <w:r>
        <w:rPr>
          <w:rFonts w:ascii="Arial" w:hAnsi="Arial" w:cs="Arial"/>
          <w:bCs/>
          <w:sz w:val="22"/>
          <w:szCs w:val="22"/>
        </w:rPr>
        <w:t>Capital Social</w:t>
      </w:r>
    </w:p>
    <w:p w14:paraId="4EB8DFBF" w14:textId="3FCF5D3B" w:rsidR="001E7A91" w:rsidRDefault="001E7A91" w:rsidP="00CD361F">
      <w:pPr>
        <w:pStyle w:val="Prrafodelista"/>
        <w:ind w:left="0"/>
        <w:jc w:val="both"/>
        <w:rPr>
          <w:rFonts w:ascii="Arial" w:hAnsi="Arial" w:cs="Arial"/>
          <w:bCs/>
          <w:sz w:val="22"/>
          <w:szCs w:val="22"/>
        </w:rPr>
      </w:pPr>
      <w:r>
        <w:rPr>
          <w:rFonts w:ascii="Arial" w:hAnsi="Arial" w:cs="Arial"/>
          <w:bCs/>
          <w:sz w:val="22"/>
          <w:szCs w:val="22"/>
        </w:rPr>
        <w:t>Reservas</w:t>
      </w:r>
    </w:p>
    <w:p w14:paraId="70F7B10D" w14:textId="16E9CFD4" w:rsidR="001E7A91" w:rsidRDefault="001E7A91" w:rsidP="00CD361F">
      <w:pPr>
        <w:pStyle w:val="Prrafodelista"/>
        <w:ind w:left="0"/>
        <w:jc w:val="both"/>
        <w:rPr>
          <w:rFonts w:ascii="Arial" w:hAnsi="Arial" w:cs="Arial"/>
          <w:bCs/>
          <w:sz w:val="22"/>
          <w:szCs w:val="22"/>
        </w:rPr>
      </w:pPr>
      <w:r>
        <w:rPr>
          <w:rFonts w:ascii="Arial" w:hAnsi="Arial" w:cs="Arial"/>
          <w:bCs/>
          <w:sz w:val="22"/>
          <w:szCs w:val="22"/>
        </w:rPr>
        <w:t>Ingresos</w:t>
      </w:r>
    </w:p>
    <w:p w14:paraId="65B90B02" w14:textId="4CF2C3FC" w:rsidR="001E7A91" w:rsidRDefault="001E7A91" w:rsidP="00CD361F">
      <w:pPr>
        <w:pStyle w:val="Prrafodelista"/>
        <w:ind w:left="0"/>
        <w:jc w:val="both"/>
        <w:rPr>
          <w:rFonts w:ascii="Arial" w:hAnsi="Arial" w:cs="Arial"/>
          <w:bCs/>
          <w:sz w:val="22"/>
          <w:szCs w:val="22"/>
        </w:rPr>
      </w:pPr>
      <w:r>
        <w:rPr>
          <w:rFonts w:ascii="Arial" w:hAnsi="Arial" w:cs="Arial"/>
          <w:bCs/>
          <w:sz w:val="22"/>
          <w:szCs w:val="22"/>
        </w:rPr>
        <w:t>Gastos</w:t>
      </w:r>
    </w:p>
    <w:p w14:paraId="6E00C7E8" w14:textId="435B62F9" w:rsidR="00074DA6" w:rsidRDefault="00074DA6" w:rsidP="00CD361F">
      <w:pPr>
        <w:pStyle w:val="Prrafodelista"/>
        <w:ind w:left="0"/>
        <w:jc w:val="both"/>
        <w:rPr>
          <w:rFonts w:ascii="Arial" w:hAnsi="Arial" w:cs="Arial"/>
          <w:bCs/>
          <w:sz w:val="22"/>
          <w:szCs w:val="22"/>
        </w:rPr>
      </w:pPr>
      <w:r>
        <w:rPr>
          <w:rFonts w:ascii="Arial" w:hAnsi="Arial" w:cs="Arial"/>
          <w:bCs/>
          <w:sz w:val="22"/>
          <w:szCs w:val="22"/>
        </w:rPr>
        <w:t>Excedentes</w:t>
      </w:r>
    </w:p>
    <w:p w14:paraId="23F0C2CD" w14:textId="666DEBDE" w:rsidR="00074DA6" w:rsidRDefault="00074DA6" w:rsidP="00CD361F">
      <w:pPr>
        <w:pStyle w:val="Prrafodelista"/>
        <w:ind w:left="0"/>
        <w:jc w:val="both"/>
        <w:rPr>
          <w:rFonts w:ascii="Arial" w:hAnsi="Arial" w:cs="Arial"/>
          <w:bCs/>
          <w:sz w:val="22"/>
          <w:szCs w:val="22"/>
        </w:rPr>
      </w:pPr>
    </w:p>
    <w:p w14:paraId="21FE82BC" w14:textId="77EA9937" w:rsidR="00074DA6" w:rsidRDefault="00074DA6" w:rsidP="00CD361F">
      <w:pPr>
        <w:pStyle w:val="Prrafodelista"/>
        <w:ind w:left="0"/>
        <w:jc w:val="both"/>
        <w:rPr>
          <w:rFonts w:ascii="Arial" w:hAnsi="Arial" w:cs="Arial"/>
          <w:bCs/>
          <w:sz w:val="22"/>
          <w:szCs w:val="22"/>
        </w:rPr>
      </w:pPr>
      <w:r>
        <w:rPr>
          <w:rFonts w:ascii="Arial" w:hAnsi="Arial" w:cs="Arial"/>
          <w:bCs/>
          <w:sz w:val="22"/>
          <w:szCs w:val="22"/>
        </w:rPr>
        <w:t>Otras cifras que, por su comportamiento o participación dentro de las cifras de la OSS, considere deben ser analizadas y que ayuden a comprender y complementar el conocimiento de la organización.</w:t>
      </w:r>
    </w:p>
    <w:p w14:paraId="6B8471CE" w14:textId="77777777" w:rsidR="00074DA6" w:rsidRPr="00CD361F" w:rsidRDefault="00074DA6" w:rsidP="00CD361F">
      <w:pPr>
        <w:pStyle w:val="Prrafodelista"/>
        <w:ind w:left="0"/>
        <w:jc w:val="both"/>
        <w:rPr>
          <w:rFonts w:ascii="Arial" w:hAnsi="Arial" w:cs="Arial"/>
          <w:bCs/>
          <w:sz w:val="22"/>
          <w:szCs w:val="22"/>
        </w:rPr>
      </w:pPr>
    </w:p>
    <w:p w14:paraId="2639BDA1" w14:textId="4D6A42B9" w:rsidR="009046EF" w:rsidRPr="006D1672" w:rsidRDefault="009046EF" w:rsidP="00F30E91">
      <w:pPr>
        <w:rPr>
          <w:rFonts w:ascii="Arial" w:hAnsi="Arial" w:cs="Arial"/>
        </w:rPr>
      </w:pPr>
    </w:p>
    <w:sectPr w:rsidR="009046EF" w:rsidRPr="006D1672" w:rsidSect="00B77981">
      <w:headerReference w:type="default" r:id="rId11"/>
      <w:footerReference w:type="default" r:id="rId12"/>
      <w:headerReference w:type="first" r:id="rId13"/>
      <w:footerReference w:type="first" r:id="rId14"/>
      <w:pgSz w:w="12242" w:h="15842" w:code="1"/>
      <w:pgMar w:top="1701" w:right="1469"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71CDF" w14:textId="77777777" w:rsidR="00601DBB" w:rsidRDefault="00601DBB" w:rsidP="00494AA3">
      <w:r>
        <w:separator/>
      </w:r>
    </w:p>
  </w:endnote>
  <w:endnote w:type="continuationSeparator" w:id="0">
    <w:p w14:paraId="74630FD7" w14:textId="77777777" w:rsidR="00601DBB" w:rsidRDefault="00601DBB"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EDC2" w14:textId="189F9195" w:rsidR="00752F71" w:rsidRDefault="00752F71" w:rsidP="00B77981">
    <w:pPr>
      <w:pStyle w:val="Piedepgina"/>
      <w:ind w:left="-1560" w:hanging="141"/>
      <w:rPr>
        <w:noProof/>
      </w:rPr>
    </w:pPr>
  </w:p>
  <w:tbl>
    <w:tblPr>
      <w:tblW w:w="9356" w:type="dxa"/>
      <w:tblInd w:w="-5" w:type="dxa"/>
      <w:tblCellMar>
        <w:left w:w="70" w:type="dxa"/>
        <w:right w:w="70" w:type="dxa"/>
      </w:tblCellMar>
      <w:tblLook w:val="04A0" w:firstRow="1" w:lastRow="0" w:firstColumn="1" w:lastColumn="0" w:noHBand="0" w:noVBand="1"/>
    </w:tblPr>
    <w:tblGrid>
      <w:gridCol w:w="1784"/>
      <w:gridCol w:w="7572"/>
    </w:tblGrid>
    <w:tr w:rsidR="00914408" w:rsidRPr="00E8290E" w14:paraId="55AED747" w14:textId="77777777" w:rsidTr="00914408">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3A59A73F" w14:textId="77777777" w:rsidR="00914408" w:rsidRPr="002B3763" w:rsidRDefault="00914408" w:rsidP="00013749">
          <w:pPr>
            <w:rPr>
              <w:rFonts w:ascii="Arial" w:hAnsi="Arial" w:cs="Arial"/>
              <w:b/>
              <w:bCs/>
              <w:sz w:val="14"/>
              <w:szCs w:val="16"/>
            </w:rPr>
          </w:pPr>
          <w:r w:rsidRPr="00E8290E">
            <w:rPr>
              <w:rFonts w:ascii="Arial" w:hAnsi="Arial" w:cs="Arial"/>
              <w:b/>
              <w:bCs/>
              <w:sz w:val="14"/>
              <w:szCs w:val="16"/>
            </w:rPr>
            <w:t>Procesos:</w:t>
          </w:r>
        </w:p>
        <w:p w14:paraId="1C71E458" w14:textId="77777777" w:rsidR="00914408" w:rsidRPr="00E8290E" w:rsidRDefault="00914408" w:rsidP="00013749">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51D03F" w14:textId="46D46B70" w:rsidR="00914408" w:rsidRPr="00E44569" w:rsidRDefault="00914408" w:rsidP="00B87FE9">
          <w:pPr>
            <w:rPr>
              <w:rFonts w:ascii="Arial" w:hAnsi="Arial" w:cs="Arial"/>
              <w:b/>
              <w:bCs/>
              <w:sz w:val="14"/>
              <w:szCs w:val="16"/>
            </w:rPr>
          </w:pPr>
          <w:r w:rsidRPr="00E44569">
            <w:rPr>
              <w:rFonts w:ascii="Arial" w:hAnsi="Arial" w:cs="Arial"/>
              <w:b/>
              <w:bCs/>
              <w:sz w:val="14"/>
              <w:szCs w:val="16"/>
            </w:rPr>
            <w:t xml:space="preserve">Elaboró: </w:t>
          </w:r>
          <w:r w:rsidR="00C854E5" w:rsidRPr="00E44569">
            <w:rPr>
              <w:rFonts w:ascii="Arial" w:hAnsi="Arial" w:cs="Arial"/>
              <w:sz w:val="14"/>
              <w:szCs w:val="16"/>
            </w:rPr>
            <w:t xml:space="preserve">Diana Marcela Forero </w:t>
          </w:r>
          <w:proofErr w:type="spellStart"/>
          <w:r w:rsidR="00C854E5" w:rsidRPr="00E44569">
            <w:rPr>
              <w:rFonts w:ascii="Arial" w:hAnsi="Arial" w:cs="Arial"/>
              <w:sz w:val="14"/>
              <w:szCs w:val="16"/>
            </w:rPr>
            <w:t>Forero</w:t>
          </w:r>
          <w:proofErr w:type="spellEnd"/>
          <w:r w:rsidR="00C854E5" w:rsidRPr="00E44569">
            <w:rPr>
              <w:rFonts w:ascii="Arial" w:hAnsi="Arial" w:cs="Arial"/>
              <w:sz w:val="14"/>
              <w:szCs w:val="16"/>
            </w:rPr>
            <w:t xml:space="preserve">, </w:t>
          </w:r>
          <w:proofErr w:type="spellStart"/>
          <w:r w:rsidR="00C854E5" w:rsidRPr="00E44569">
            <w:rPr>
              <w:rFonts w:ascii="Arial" w:hAnsi="Arial" w:cs="Arial"/>
              <w:sz w:val="14"/>
              <w:szCs w:val="16"/>
            </w:rPr>
            <w:t>Caterine</w:t>
          </w:r>
          <w:proofErr w:type="spellEnd"/>
          <w:r w:rsidR="00C854E5" w:rsidRPr="00E44569">
            <w:rPr>
              <w:rFonts w:ascii="Arial" w:hAnsi="Arial" w:cs="Arial"/>
              <w:sz w:val="14"/>
              <w:szCs w:val="16"/>
            </w:rPr>
            <w:t xml:space="preserve"> </w:t>
          </w:r>
          <w:proofErr w:type="spellStart"/>
          <w:r w:rsidR="00C854E5" w:rsidRPr="00E44569">
            <w:rPr>
              <w:rFonts w:ascii="Arial" w:hAnsi="Arial" w:cs="Arial"/>
              <w:sz w:val="14"/>
              <w:szCs w:val="16"/>
            </w:rPr>
            <w:t>Benite</w:t>
          </w:r>
          <w:r w:rsidR="00B87FE9">
            <w:rPr>
              <w:rFonts w:ascii="Arial" w:hAnsi="Arial" w:cs="Arial"/>
              <w:sz w:val="14"/>
              <w:szCs w:val="16"/>
            </w:rPr>
            <w:t>z</w:t>
          </w:r>
          <w:proofErr w:type="spellEnd"/>
          <w:r w:rsidR="00C854E5" w:rsidRPr="00E44569">
            <w:rPr>
              <w:rFonts w:ascii="Arial" w:hAnsi="Arial" w:cs="Arial"/>
              <w:sz w:val="14"/>
              <w:szCs w:val="16"/>
            </w:rPr>
            <w:t xml:space="preserve"> </w:t>
          </w:r>
          <w:proofErr w:type="spellStart"/>
          <w:r w:rsidR="00C854E5" w:rsidRPr="00E44569">
            <w:rPr>
              <w:rFonts w:ascii="Arial" w:hAnsi="Arial" w:cs="Arial"/>
              <w:sz w:val="14"/>
              <w:szCs w:val="16"/>
            </w:rPr>
            <w:t>Cardenas</w:t>
          </w:r>
          <w:proofErr w:type="spellEnd"/>
          <w:r w:rsidR="00C854E5" w:rsidRPr="00E44569">
            <w:rPr>
              <w:rFonts w:ascii="Arial" w:hAnsi="Arial" w:cs="Arial"/>
              <w:sz w:val="14"/>
              <w:szCs w:val="16"/>
            </w:rPr>
            <w:t xml:space="preserve">, Janeth Marcela Molina Vanegas, </w:t>
          </w:r>
          <w:r w:rsidR="00725C19" w:rsidRPr="00E44569">
            <w:rPr>
              <w:rFonts w:ascii="Arial" w:hAnsi="Arial" w:cs="Arial"/>
              <w:sz w:val="14"/>
              <w:szCs w:val="16"/>
            </w:rPr>
            <w:t>Cesar Camilo Velasco Pulido, Jhon Amable Gonzalez Gonzalez</w:t>
          </w:r>
          <w:r w:rsidR="00725C19" w:rsidRPr="00E44569">
            <w:rPr>
              <w:rFonts w:ascii="Arial" w:hAnsi="Arial" w:cs="Arial"/>
              <w:b/>
              <w:bCs/>
              <w:sz w:val="14"/>
              <w:szCs w:val="16"/>
            </w:rPr>
            <w:t xml:space="preserve"> </w:t>
          </w:r>
        </w:p>
      </w:tc>
    </w:tr>
    <w:tr w:rsidR="00914408" w:rsidRPr="00E8290E" w14:paraId="051067E9" w14:textId="77777777" w:rsidTr="00914408">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2F85A931" w14:textId="77777777" w:rsidR="00914408" w:rsidRPr="00E8290E" w:rsidRDefault="00914408" w:rsidP="00013749">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893F1" w14:textId="1294DE31" w:rsidR="00914408" w:rsidRPr="00E44569" w:rsidRDefault="00914408" w:rsidP="00914408">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w:t>
          </w:r>
          <w:r w:rsidR="00E44569" w:rsidRPr="00E44569">
            <w:rPr>
              <w:rFonts w:ascii="Arial" w:hAnsi="Arial" w:cs="Arial"/>
              <w:sz w:val="14"/>
              <w:szCs w:val="16"/>
            </w:rPr>
            <w:t>Bernardo Ortiz Posada - Intendente Delegatura del Ahorro y la Forma Asociativa, Will Robinson Vargas Ortega - Intendente Delegatura del Ahorro y la Forma Asociativa</w:t>
          </w:r>
        </w:p>
      </w:tc>
    </w:tr>
    <w:tr w:rsidR="00914408" w:rsidRPr="00E8290E" w14:paraId="5884FD4E" w14:textId="77777777" w:rsidTr="00914408">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616F0393" w14:textId="77777777" w:rsidR="00914408" w:rsidRPr="00E8290E" w:rsidRDefault="00914408" w:rsidP="00013749">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90580" w14:textId="4EA18043" w:rsidR="00914408" w:rsidRPr="00E44569" w:rsidRDefault="00914408" w:rsidP="00914408">
          <w:pPr>
            <w:rPr>
              <w:rFonts w:ascii="Arial" w:hAnsi="Arial" w:cs="Arial"/>
              <w:b/>
              <w:bCs/>
              <w:sz w:val="14"/>
              <w:szCs w:val="16"/>
            </w:rPr>
          </w:pPr>
          <w:r w:rsidRPr="00E44569">
            <w:rPr>
              <w:rFonts w:ascii="Arial" w:hAnsi="Arial" w:cs="Arial"/>
              <w:b/>
              <w:bCs/>
              <w:sz w:val="14"/>
              <w:szCs w:val="16"/>
            </w:rPr>
            <w:t xml:space="preserve">Aprobó: </w:t>
          </w:r>
          <w:r w:rsidR="00E44569" w:rsidRPr="00E44569">
            <w:rPr>
              <w:rFonts w:ascii="Arial" w:hAnsi="Arial" w:cs="Arial"/>
              <w:sz w:val="14"/>
              <w:szCs w:val="16"/>
            </w:rPr>
            <w:t>Carlos Adolfo Rodríguez Navarro</w:t>
          </w:r>
          <w:r w:rsidR="00E44569" w:rsidRPr="00E44569">
            <w:rPr>
              <w:rFonts w:ascii="Arial" w:hAnsi="Arial" w:cs="Arial"/>
              <w:b/>
              <w:bCs/>
              <w:sz w:val="14"/>
              <w:szCs w:val="16"/>
            </w:rPr>
            <w:t xml:space="preserve"> </w:t>
          </w:r>
          <w:r w:rsidRPr="00E44569">
            <w:rPr>
              <w:rFonts w:ascii="Arial" w:hAnsi="Arial" w:cs="Arial"/>
              <w:sz w:val="14"/>
              <w:szCs w:val="16"/>
            </w:rPr>
            <w:t>/ Superintendente Deleg</w:t>
          </w:r>
          <w:r w:rsidR="00E44569" w:rsidRPr="00E44569">
            <w:rPr>
              <w:rFonts w:ascii="Arial" w:hAnsi="Arial" w:cs="Arial"/>
              <w:sz w:val="14"/>
              <w:szCs w:val="16"/>
            </w:rPr>
            <w:t xml:space="preserve">atura Actividad Financiera, Manuel Jesús Berrio </w:t>
          </w:r>
          <w:proofErr w:type="spellStart"/>
          <w:r w:rsidR="00E44569" w:rsidRPr="00E44569">
            <w:rPr>
              <w:rFonts w:ascii="Arial" w:hAnsi="Arial" w:cs="Arial"/>
              <w:sz w:val="14"/>
              <w:szCs w:val="16"/>
            </w:rPr>
            <w:t>Scaff</w:t>
          </w:r>
          <w:proofErr w:type="spellEnd"/>
          <w:r w:rsidR="00E44569" w:rsidRPr="00E44569">
            <w:rPr>
              <w:rFonts w:ascii="Arial" w:hAnsi="Arial" w:cs="Arial"/>
              <w:sz w:val="14"/>
              <w:szCs w:val="16"/>
            </w:rPr>
            <w:t xml:space="preserve"> / Superintendente </w:t>
          </w:r>
          <w:proofErr w:type="spellStart"/>
          <w:r w:rsidR="00E44569" w:rsidRPr="00E44569">
            <w:rPr>
              <w:rFonts w:ascii="Arial" w:hAnsi="Arial" w:cs="Arial"/>
              <w:sz w:val="14"/>
              <w:szCs w:val="16"/>
            </w:rPr>
            <w:t>Delegatura</w:t>
          </w:r>
          <w:proofErr w:type="spellEnd"/>
          <w:r w:rsidR="00E44569" w:rsidRPr="00E44569">
            <w:rPr>
              <w:rFonts w:ascii="Arial" w:hAnsi="Arial" w:cs="Arial"/>
              <w:sz w:val="14"/>
              <w:szCs w:val="16"/>
            </w:rPr>
            <w:t xml:space="preserve"> del Ahorro y la Forma Asociativa </w:t>
          </w:r>
        </w:p>
      </w:tc>
    </w:tr>
    <w:tr w:rsidR="00914408" w:rsidRPr="00E8290E" w14:paraId="2EA33D85" w14:textId="77777777" w:rsidTr="00914408">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00F67248" w14:textId="77777777" w:rsidR="00914408" w:rsidRPr="00E8290E" w:rsidRDefault="00914408" w:rsidP="00013749">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AD893" w14:textId="782E9527" w:rsidR="00914408" w:rsidRPr="00E44569" w:rsidRDefault="00914408" w:rsidP="00914408">
          <w:pPr>
            <w:rPr>
              <w:rFonts w:ascii="Arial" w:hAnsi="Arial" w:cs="Arial"/>
              <w:b/>
              <w:bCs/>
              <w:sz w:val="14"/>
              <w:szCs w:val="16"/>
            </w:rPr>
          </w:pPr>
          <w:r w:rsidRPr="00E44569">
            <w:rPr>
              <w:rFonts w:ascii="Arial" w:hAnsi="Arial" w:cs="Arial"/>
              <w:b/>
              <w:bCs/>
              <w:sz w:val="14"/>
              <w:szCs w:val="16"/>
            </w:rPr>
            <w:t xml:space="preserve">Fecha de creación: </w:t>
          </w:r>
          <w:r w:rsidRPr="00E44569">
            <w:rPr>
              <w:rFonts w:ascii="Arial" w:hAnsi="Arial" w:cs="Arial"/>
              <w:sz w:val="14"/>
              <w:szCs w:val="16"/>
            </w:rPr>
            <w:t>Marzo 2022</w:t>
          </w:r>
        </w:p>
      </w:tc>
    </w:tr>
  </w:tbl>
  <w:p w14:paraId="00877E95" w14:textId="77777777" w:rsidR="00914408" w:rsidRPr="00B77981" w:rsidRDefault="00914408" w:rsidP="00B77981">
    <w:pPr>
      <w:pStyle w:val="Piedepgina"/>
      <w:ind w:left="-1560" w:hanging="1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A364" w14:textId="5CE1675C" w:rsidR="00752F71" w:rsidRPr="00D8467D" w:rsidRDefault="00752F71" w:rsidP="00D8467D">
    <w:pPr>
      <w:pStyle w:val="Piedepgina"/>
      <w:jc w:val="right"/>
      <w:rPr>
        <w:rFonts w:ascii="Arial Nova" w:hAnsi="Arial Nov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B6F1D" w14:textId="77777777" w:rsidR="00601DBB" w:rsidRDefault="00601DBB" w:rsidP="00494AA3">
      <w:r>
        <w:separator/>
      </w:r>
    </w:p>
  </w:footnote>
  <w:footnote w:type="continuationSeparator" w:id="0">
    <w:p w14:paraId="2C30147E" w14:textId="77777777" w:rsidR="00601DBB" w:rsidRDefault="00601DBB"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09" w:type="dxa"/>
      <w:tblCellMar>
        <w:left w:w="70" w:type="dxa"/>
        <w:right w:w="70" w:type="dxa"/>
      </w:tblCellMar>
      <w:tblLook w:val="04A0" w:firstRow="1" w:lastRow="0" w:firstColumn="1" w:lastColumn="0" w:noHBand="0" w:noVBand="1"/>
    </w:tblPr>
    <w:tblGrid>
      <w:gridCol w:w="3189"/>
      <w:gridCol w:w="4319"/>
      <w:gridCol w:w="1701"/>
    </w:tblGrid>
    <w:tr w:rsidR="00914408" w14:paraId="31B7F364" w14:textId="77777777" w:rsidTr="004F4E5A">
      <w:trPr>
        <w:trHeight w:val="1125"/>
      </w:trPr>
      <w:tc>
        <w:tcPr>
          <w:tcW w:w="3189" w:type="dxa"/>
          <w:vAlign w:val="center"/>
        </w:tcPr>
        <w:p w14:paraId="240AB6B9" w14:textId="1E53D6CC" w:rsidR="00914408" w:rsidRDefault="004F4E5A" w:rsidP="00013749">
          <w:pPr>
            <w:pStyle w:val="Encabezado"/>
            <w:jc w:val="center"/>
          </w:pPr>
          <w:r>
            <w:rPr>
              <w:noProof/>
              <w:sz w:val="7"/>
              <w:lang w:val="es-CO" w:eastAsia="es-CO"/>
            </w:rPr>
            <w:drawing>
              <wp:anchor distT="0" distB="0" distL="114300" distR="114300" simplePos="0" relativeHeight="251662336" behindDoc="0" locked="0" layoutInCell="1" allowOverlap="1" wp14:anchorId="11641A11" wp14:editId="2694F09D">
                <wp:simplePos x="0" y="0"/>
                <wp:positionH relativeFrom="column">
                  <wp:posOffset>1029335</wp:posOffset>
                </wp:positionH>
                <wp:positionV relativeFrom="paragraph">
                  <wp:posOffset>22225</wp:posOffset>
                </wp:positionV>
                <wp:extent cx="949325" cy="4857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lang w:val="es-CO" w:eastAsia="es-CO"/>
            </w:rPr>
            <w:drawing>
              <wp:anchor distT="0" distB="0" distL="114300" distR="114300" simplePos="0" relativeHeight="251654144" behindDoc="0" locked="0" layoutInCell="1" allowOverlap="1" wp14:anchorId="3E5567BC" wp14:editId="1CFD2D0F">
                <wp:simplePos x="0" y="0"/>
                <wp:positionH relativeFrom="column">
                  <wp:posOffset>-38100</wp:posOffset>
                </wp:positionH>
                <wp:positionV relativeFrom="paragraph">
                  <wp:posOffset>99695</wp:posOffset>
                </wp:positionV>
                <wp:extent cx="1067435" cy="4324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9" w:type="dxa"/>
          <w:vAlign w:val="center"/>
        </w:tcPr>
        <w:p w14:paraId="79A1F65A" w14:textId="3536F09F" w:rsidR="00914408" w:rsidRPr="00914408" w:rsidRDefault="00914408" w:rsidP="00013749">
          <w:pPr>
            <w:pStyle w:val="Encabezado"/>
            <w:jc w:val="center"/>
            <w:rPr>
              <w:rFonts w:ascii="Arial" w:hAnsi="Arial" w:cs="Arial"/>
              <w:b/>
            </w:rPr>
          </w:pPr>
          <w:r w:rsidRPr="00914408">
            <w:rPr>
              <w:rFonts w:ascii="Arial" w:hAnsi="Arial" w:cs="Arial"/>
              <w:b/>
            </w:rPr>
            <w:t>FORMATO DE CONOCIMIENTO DE LA ORGANIZACIÓN</w:t>
          </w:r>
        </w:p>
      </w:tc>
      <w:tc>
        <w:tcPr>
          <w:tcW w:w="1701" w:type="dxa"/>
          <w:vAlign w:val="center"/>
        </w:tcPr>
        <w:p w14:paraId="5574D9EC" w14:textId="77777777" w:rsidR="00914408" w:rsidRPr="000E3D07" w:rsidRDefault="00914408" w:rsidP="00013749">
          <w:pPr>
            <w:pStyle w:val="Encabezado"/>
            <w:jc w:val="center"/>
            <w:rPr>
              <w:rFonts w:ascii="Arial" w:hAnsi="Arial" w:cs="Arial"/>
              <w:sz w:val="18"/>
            </w:rPr>
          </w:pPr>
          <w:r w:rsidRPr="000E3D07">
            <w:rPr>
              <w:rFonts w:ascii="Arial" w:hAnsi="Arial" w:cs="Arial"/>
              <w:sz w:val="18"/>
            </w:rPr>
            <w:t>Código Formato:</w:t>
          </w:r>
        </w:p>
        <w:p w14:paraId="7ED91D0E" w14:textId="0B961B3C" w:rsidR="00914408" w:rsidRPr="000E3D07" w:rsidRDefault="00914408" w:rsidP="00013749">
          <w:pPr>
            <w:pStyle w:val="Encabezado"/>
            <w:jc w:val="center"/>
            <w:rPr>
              <w:rFonts w:ascii="Arial" w:hAnsi="Arial" w:cs="Arial"/>
              <w:sz w:val="18"/>
            </w:rPr>
          </w:pPr>
          <w:r>
            <w:rPr>
              <w:rFonts w:ascii="Arial" w:hAnsi="Arial" w:cs="Arial"/>
              <w:sz w:val="18"/>
            </w:rPr>
            <w:t>FT-SUPE-059</w:t>
          </w:r>
        </w:p>
        <w:p w14:paraId="6A3C989F" w14:textId="2D7256CC" w:rsidR="00914408" w:rsidRDefault="00914408" w:rsidP="00013749">
          <w:pPr>
            <w:pStyle w:val="Encabezado"/>
            <w:jc w:val="center"/>
          </w:pPr>
          <w:r w:rsidRPr="000E3D07">
            <w:rPr>
              <w:rFonts w:ascii="Arial" w:hAnsi="Arial" w:cs="Arial"/>
              <w:sz w:val="18"/>
            </w:rPr>
            <w:t>Versión:0</w:t>
          </w:r>
          <w:r w:rsidR="004F4E5A">
            <w:rPr>
              <w:rFonts w:ascii="Arial" w:hAnsi="Arial" w:cs="Arial"/>
              <w:sz w:val="18"/>
            </w:rPr>
            <w:t>1</w:t>
          </w:r>
        </w:p>
      </w:tc>
    </w:tr>
  </w:tbl>
  <w:p w14:paraId="22BEC50E" w14:textId="77777777" w:rsidR="00752F71" w:rsidRPr="00D8467D" w:rsidRDefault="00752F71" w:rsidP="009144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48A1" w14:textId="0F9AB835" w:rsidR="00752F71" w:rsidRDefault="00752F71"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9985C40"/>
    <w:multiLevelType w:val="multilevel"/>
    <w:tmpl w:val="C56E88A8"/>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5244A1F"/>
    <w:multiLevelType w:val="hybridMultilevel"/>
    <w:tmpl w:val="9AB24FB4"/>
    <w:lvl w:ilvl="0" w:tplc="031A3384">
      <w:start w:val="2"/>
      <w:numFmt w:val="decimal"/>
      <w:lvlText w:val="%1."/>
      <w:lvlJc w:val="left"/>
      <w:pPr>
        <w:ind w:left="502" w:hanging="360"/>
      </w:pPr>
      <w:rPr>
        <w:rFonts w:hint="default"/>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16">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4"/>
  </w:num>
  <w:num w:numId="3">
    <w:abstractNumId w:val="16"/>
  </w:num>
  <w:num w:numId="4">
    <w:abstractNumId w:val="9"/>
  </w:num>
  <w:num w:numId="5">
    <w:abstractNumId w:val="10"/>
  </w:num>
  <w:num w:numId="6">
    <w:abstractNumId w:val="8"/>
  </w:num>
  <w:num w:numId="7">
    <w:abstractNumId w:val="6"/>
  </w:num>
  <w:num w:numId="8">
    <w:abstractNumId w:val="7"/>
  </w:num>
  <w:num w:numId="9">
    <w:abstractNumId w:val="13"/>
  </w:num>
  <w:num w:numId="10">
    <w:abstractNumId w:val="5"/>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CO"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821"/>
    <w:rsid w:val="00013C6F"/>
    <w:rsid w:val="0001420F"/>
    <w:rsid w:val="00014927"/>
    <w:rsid w:val="00014EAB"/>
    <w:rsid w:val="0001513F"/>
    <w:rsid w:val="0001515E"/>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60610"/>
    <w:rsid w:val="00060B0D"/>
    <w:rsid w:val="00060B62"/>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4DA6"/>
    <w:rsid w:val="00075518"/>
    <w:rsid w:val="000756CB"/>
    <w:rsid w:val="00075C28"/>
    <w:rsid w:val="00075EF5"/>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E29"/>
    <w:rsid w:val="000D3811"/>
    <w:rsid w:val="000D39FB"/>
    <w:rsid w:val="000D3AEC"/>
    <w:rsid w:val="000D41B3"/>
    <w:rsid w:val="000D41DF"/>
    <w:rsid w:val="000D4BCA"/>
    <w:rsid w:val="000D5270"/>
    <w:rsid w:val="000D5705"/>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CB6"/>
    <w:rsid w:val="00103D7F"/>
    <w:rsid w:val="001044B4"/>
    <w:rsid w:val="0010456E"/>
    <w:rsid w:val="00104652"/>
    <w:rsid w:val="00104879"/>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30C"/>
    <w:rsid w:val="001207B2"/>
    <w:rsid w:val="00120CDB"/>
    <w:rsid w:val="00120F49"/>
    <w:rsid w:val="001212CA"/>
    <w:rsid w:val="00121330"/>
    <w:rsid w:val="001213D3"/>
    <w:rsid w:val="0012186D"/>
    <w:rsid w:val="00121B83"/>
    <w:rsid w:val="0012234E"/>
    <w:rsid w:val="0012278D"/>
    <w:rsid w:val="00122F6A"/>
    <w:rsid w:val="00123229"/>
    <w:rsid w:val="001235A9"/>
    <w:rsid w:val="00124BAF"/>
    <w:rsid w:val="00125458"/>
    <w:rsid w:val="001264D5"/>
    <w:rsid w:val="001266E6"/>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EED"/>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A91"/>
    <w:rsid w:val="001E7B4D"/>
    <w:rsid w:val="001E7D9D"/>
    <w:rsid w:val="001E7FD0"/>
    <w:rsid w:val="001F0778"/>
    <w:rsid w:val="001F16AD"/>
    <w:rsid w:val="001F233C"/>
    <w:rsid w:val="001F24E8"/>
    <w:rsid w:val="001F2FD9"/>
    <w:rsid w:val="001F34A8"/>
    <w:rsid w:val="001F35F8"/>
    <w:rsid w:val="001F37C9"/>
    <w:rsid w:val="001F383E"/>
    <w:rsid w:val="001F4595"/>
    <w:rsid w:val="001F4B64"/>
    <w:rsid w:val="001F59A5"/>
    <w:rsid w:val="001F5BD0"/>
    <w:rsid w:val="001F6057"/>
    <w:rsid w:val="001F6886"/>
    <w:rsid w:val="001F6995"/>
    <w:rsid w:val="001F6A41"/>
    <w:rsid w:val="001F6BC0"/>
    <w:rsid w:val="001F7291"/>
    <w:rsid w:val="001F7B80"/>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F36"/>
    <w:rsid w:val="0024759B"/>
    <w:rsid w:val="002511BE"/>
    <w:rsid w:val="00251301"/>
    <w:rsid w:val="00251760"/>
    <w:rsid w:val="0025206C"/>
    <w:rsid w:val="0025237B"/>
    <w:rsid w:val="00252825"/>
    <w:rsid w:val="0025287C"/>
    <w:rsid w:val="002528A4"/>
    <w:rsid w:val="0025293C"/>
    <w:rsid w:val="002529A7"/>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A3E"/>
    <w:rsid w:val="00261DFA"/>
    <w:rsid w:val="00262233"/>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D10"/>
    <w:rsid w:val="00290E2B"/>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2C59"/>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1EE"/>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7D9"/>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6A05"/>
    <w:rsid w:val="00316B54"/>
    <w:rsid w:val="00316EDE"/>
    <w:rsid w:val="00317139"/>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E2E"/>
    <w:rsid w:val="00377860"/>
    <w:rsid w:val="00377CA8"/>
    <w:rsid w:val="00380247"/>
    <w:rsid w:val="00380773"/>
    <w:rsid w:val="00380B80"/>
    <w:rsid w:val="00380EC3"/>
    <w:rsid w:val="00380F96"/>
    <w:rsid w:val="003815D5"/>
    <w:rsid w:val="003820E3"/>
    <w:rsid w:val="00382472"/>
    <w:rsid w:val="003826DE"/>
    <w:rsid w:val="00383D21"/>
    <w:rsid w:val="00383D9D"/>
    <w:rsid w:val="00383FB2"/>
    <w:rsid w:val="00384102"/>
    <w:rsid w:val="0038472C"/>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9AB"/>
    <w:rsid w:val="003D6569"/>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2090"/>
    <w:rsid w:val="00402353"/>
    <w:rsid w:val="004027A6"/>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3BC"/>
    <w:rsid w:val="00426659"/>
    <w:rsid w:val="004266D9"/>
    <w:rsid w:val="004268B0"/>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731A"/>
    <w:rsid w:val="00467350"/>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A58"/>
    <w:rsid w:val="00483AA7"/>
    <w:rsid w:val="00483AB4"/>
    <w:rsid w:val="0048408D"/>
    <w:rsid w:val="00484AA6"/>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47E"/>
    <w:rsid w:val="004B2B5E"/>
    <w:rsid w:val="004B2C46"/>
    <w:rsid w:val="004B2DEA"/>
    <w:rsid w:val="004B2E80"/>
    <w:rsid w:val="004B382A"/>
    <w:rsid w:val="004B3DFC"/>
    <w:rsid w:val="004B3F10"/>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E6"/>
    <w:rsid w:val="004C6C52"/>
    <w:rsid w:val="004C6FFD"/>
    <w:rsid w:val="004C7838"/>
    <w:rsid w:val="004C79D0"/>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6FDE"/>
    <w:rsid w:val="004D739F"/>
    <w:rsid w:val="004D74B5"/>
    <w:rsid w:val="004D754A"/>
    <w:rsid w:val="004E00E3"/>
    <w:rsid w:val="004E07D0"/>
    <w:rsid w:val="004E1353"/>
    <w:rsid w:val="004E1449"/>
    <w:rsid w:val="004E1533"/>
    <w:rsid w:val="004E1943"/>
    <w:rsid w:val="004E21A0"/>
    <w:rsid w:val="004E21C4"/>
    <w:rsid w:val="004E23BF"/>
    <w:rsid w:val="004E2963"/>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5A"/>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849"/>
    <w:rsid w:val="00503B56"/>
    <w:rsid w:val="00503C41"/>
    <w:rsid w:val="0050455D"/>
    <w:rsid w:val="005046AB"/>
    <w:rsid w:val="00505458"/>
    <w:rsid w:val="005055B2"/>
    <w:rsid w:val="00505AC1"/>
    <w:rsid w:val="00505E40"/>
    <w:rsid w:val="00506940"/>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EF9"/>
    <w:rsid w:val="00584162"/>
    <w:rsid w:val="005843C4"/>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39E"/>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1DBB"/>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154"/>
    <w:rsid w:val="006603F7"/>
    <w:rsid w:val="00660703"/>
    <w:rsid w:val="00660B89"/>
    <w:rsid w:val="00660E7A"/>
    <w:rsid w:val="006613D6"/>
    <w:rsid w:val="006618C5"/>
    <w:rsid w:val="006618F7"/>
    <w:rsid w:val="00661E25"/>
    <w:rsid w:val="00661E9E"/>
    <w:rsid w:val="0066201C"/>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AF7"/>
    <w:rsid w:val="006F7C81"/>
    <w:rsid w:val="006F7D7D"/>
    <w:rsid w:val="00700951"/>
    <w:rsid w:val="00700A49"/>
    <w:rsid w:val="00700CC2"/>
    <w:rsid w:val="00701334"/>
    <w:rsid w:val="007014DB"/>
    <w:rsid w:val="007015EB"/>
    <w:rsid w:val="007017D0"/>
    <w:rsid w:val="0070196A"/>
    <w:rsid w:val="00701A59"/>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5C19"/>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275C"/>
    <w:rsid w:val="007E2999"/>
    <w:rsid w:val="007E2D21"/>
    <w:rsid w:val="007E2E1C"/>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8006F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6FBB"/>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0E4F"/>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28C8"/>
    <w:rsid w:val="008B2ABB"/>
    <w:rsid w:val="008B2C5A"/>
    <w:rsid w:val="008B3810"/>
    <w:rsid w:val="008B3E42"/>
    <w:rsid w:val="008B42A1"/>
    <w:rsid w:val="008B6088"/>
    <w:rsid w:val="008B60D0"/>
    <w:rsid w:val="008B62DB"/>
    <w:rsid w:val="008B6A42"/>
    <w:rsid w:val="008B6F57"/>
    <w:rsid w:val="008B71D3"/>
    <w:rsid w:val="008B75F3"/>
    <w:rsid w:val="008B7CD9"/>
    <w:rsid w:val="008B7E51"/>
    <w:rsid w:val="008B7E94"/>
    <w:rsid w:val="008C068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C9"/>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408"/>
    <w:rsid w:val="00914954"/>
    <w:rsid w:val="00914C1F"/>
    <w:rsid w:val="0091539E"/>
    <w:rsid w:val="009153B6"/>
    <w:rsid w:val="00915A17"/>
    <w:rsid w:val="00915C71"/>
    <w:rsid w:val="00915CB0"/>
    <w:rsid w:val="009163B0"/>
    <w:rsid w:val="009167BD"/>
    <w:rsid w:val="00916948"/>
    <w:rsid w:val="00917D44"/>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8A"/>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2DA"/>
    <w:rsid w:val="009A3302"/>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1E55"/>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E9E"/>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C1A"/>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7042"/>
    <w:rsid w:val="009E7472"/>
    <w:rsid w:val="009F04AE"/>
    <w:rsid w:val="009F08E9"/>
    <w:rsid w:val="009F0A5E"/>
    <w:rsid w:val="009F0BCD"/>
    <w:rsid w:val="009F18DE"/>
    <w:rsid w:val="009F1CE4"/>
    <w:rsid w:val="009F1E35"/>
    <w:rsid w:val="009F256B"/>
    <w:rsid w:val="009F288D"/>
    <w:rsid w:val="009F2B01"/>
    <w:rsid w:val="009F334C"/>
    <w:rsid w:val="009F3A69"/>
    <w:rsid w:val="009F4561"/>
    <w:rsid w:val="009F463D"/>
    <w:rsid w:val="009F475E"/>
    <w:rsid w:val="009F4A7A"/>
    <w:rsid w:val="009F4CB2"/>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629B"/>
    <w:rsid w:val="00A1670A"/>
    <w:rsid w:val="00A16DB9"/>
    <w:rsid w:val="00A1791D"/>
    <w:rsid w:val="00A20177"/>
    <w:rsid w:val="00A2048B"/>
    <w:rsid w:val="00A20797"/>
    <w:rsid w:val="00A20FBF"/>
    <w:rsid w:val="00A21635"/>
    <w:rsid w:val="00A21758"/>
    <w:rsid w:val="00A22517"/>
    <w:rsid w:val="00A22C59"/>
    <w:rsid w:val="00A22FA3"/>
    <w:rsid w:val="00A2346A"/>
    <w:rsid w:val="00A236F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582"/>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6EF"/>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A12"/>
    <w:rsid w:val="00A63C7B"/>
    <w:rsid w:val="00A6452F"/>
    <w:rsid w:val="00A646FB"/>
    <w:rsid w:val="00A65166"/>
    <w:rsid w:val="00A65418"/>
    <w:rsid w:val="00A6564D"/>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7CB"/>
    <w:rsid w:val="00A8184E"/>
    <w:rsid w:val="00A81BDD"/>
    <w:rsid w:val="00A82FA3"/>
    <w:rsid w:val="00A8311C"/>
    <w:rsid w:val="00A83393"/>
    <w:rsid w:val="00A83F98"/>
    <w:rsid w:val="00A8427A"/>
    <w:rsid w:val="00A85173"/>
    <w:rsid w:val="00A85450"/>
    <w:rsid w:val="00A85689"/>
    <w:rsid w:val="00A859BE"/>
    <w:rsid w:val="00A85E14"/>
    <w:rsid w:val="00A869BF"/>
    <w:rsid w:val="00A86D50"/>
    <w:rsid w:val="00A86E46"/>
    <w:rsid w:val="00A86F67"/>
    <w:rsid w:val="00A87598"/>
    <w:rsid w:val="00A87C2B"/>
    <w:rsid w:val="00A87DD9"/>
    <w:rsid w:val="00A90052"/>
    <w:rsid w:val="00A90175"/>
    <w:rsid w:val="00A9035A"/>
    <w:rsid w:val="00A9177F"/>
    <w:rsid w:val="00A918C9"/>
    <w:rsid w:val="00A9193A"/>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8D6"/>
    <w:rsid w:val="00AA631B"/>
    <w:rsid w:val="00AA65F6"/>
    <w:rsid w:val="00AA695B"/>
    <w:rsid w:val="00AA7036"/>
    <w:rsid w:val="00AA7B3D"/>
    <w:rsid w:val="00AA7B65"/>
    <w:rsid w:val="00AA7BCE"/>
    <w:rsid w:val="00AA7D48"/>
    <w:rsid w:val="00AA7DB2"/>
    <w:rsid w:val="00AA7EDB"/>
    <w:rsid w:val="00AA7EF4"/>
    <w:rsid w:val="00AB145B"/>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8BA"/>
    <w:rsid w:val="00AD0E07"/>
    <w:rsid w:val="00AD1510"/>
    <w:rsid w:val="00AD156C"/>
    <w:rsid w:val="00AD1B16"/>
    <w:rsid w:val="00AD1EBD"/>
    <w:rsid w:val="00AD20A0"/>
    <w:rsid w:val="00AD2814"/>
    <w:rsid w:val="00AD3251"/>
    <w:rsid w:val="00AD35D5"/>
    <w:rsid w:val="00AD3A1D"/>
    <w:rsid w:val="00AD3F5E"/>
    <w:rsid w:val="00AD40AC"/>
    <w:rsid w:val="00AD41E2"/>
    <w:rsid w:val="00AD4267"/>
    <w:rsid w:val="00AD460D"/>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AB7"/>
    <w:rsid w:val="00B507FD"/>
    <w:rsid w:val="00B50E18"/>
    <w:rsid w:val="00B51122"/>
    <w:rsid w:val="00B5117F"/>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BD8"/>
    <w:rsid w:val="00B87FE9"/>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8BC"/>
    <w:rsid w:val="00BC0993"/>
    <w:rsid w:val="00BC0E63"/>
    <w:rsid w:val="00BC0EB5"/>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49F"/>
    <w:rsid w:val="00BC6599"/>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58B"/>
    <w:rsid w:val="00BF55CA"/>
    <w:rsid w:val="00BF55DA"/>
    <w:rsid w:val="00BF5CF7"/>
    <w:rsid w:val="00BF629D"/>
    <w:rsid w:val="00BF63C9"/>
    <w:rsid w:val="00BF64DF"/>
    <w:rsid w:val="00BF69E4"/>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C1A"/>
    <w:rsid w:val="00C22D50"/>
    <w:rsid w:val="00C235BA"/>
    <w:rsid w:val="00C240A1"/>
    <w:rsid w:val="00C241DA"/>
    <w:rsid w:val="00C2420A"/>
    <w:rsid w:val="00C24668"/>
    <w:rsid w:val="00C248E7"/>
    <w:rsid w:val="00C24B63"/>
    <w:rsid w:val="00C24BC4"/>
    <w:rsid w:val="00C25033"/>
    <w:rsid w:val="00C25145"/>
    <w:rsid w:val="00C25531"/>
    <w:rsid w:val="00C26D69"/>
    <w:rsid w:val="00C2731F"/>
    <w:rsid w:val="00C27E5B"/>
    <w:rsid w:val="00C27FED"/>
    <w:rsid w:val="00C30640"/>
    <w:rsid w:val="00C30B29"/>
    <w:rsid w:val="00C31F59"/>
    <w:rsid w:val="00C3208C"/>
    <w:rsid w:val="00C321D7"/>
    <w:rsid w:val="00C322A8"/>
    <w:rsid w:val="00C32640"/>
    <w:rsid w:val="00C328FD"/>
    <w:rsid w:val="00C32E9B"/>
    <w:rsid w:val="00C33473"/>
    <w:rsid w:val="00C33A3F"/>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BA9"/>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7D"/>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D91"/>
    <w:rsid w:val="00C831F7"/>
    <w:rsid w:val="00C83B2F"/>
    <w:rsid w:val="00C83BB8"/>
    <w:rsid w:val="00C84537"/>
    <w:rsid w:val="00C85180"/>
    <w:rsid w:val="00C854E5"/>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839"/>
    <w:rsid w:val="00CD2B39"/>
    <w:rsid w:val="00CD2C48"/>
    <w:rsid w:val="00CD2CF0"/>
    <w:rsid w:val="00CD30B1"/>
    <w:rsid w:val="00CD3429"/>
    <w:rsid w:val="00CD361F"/>
    <w:rsid w:val="00CD38F6"/>
    <w:rsid w:val="00CD41B5"/>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A6C"/>
    <w:rsid w:val="00D14B7A"/>
    <w:rsid w:val="00D14BA2"/>
    <w:rsid w:val="00D14C0D"/>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E0DF7"/>
    <w:rsid w:val="00DE1784"/>
    <w:rsid w:val="00DE22DE"/>
    <w:rsid w:val="00DE26D6"/>
    <w:rsid w:val="00DE27DD"/>
    <w:rsid w:val="00DE2E01"/>
    <w:rsid w:val="00DE2ECD"/>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F154C"/>
    <w:rsid w:val="00DF1BD4"/>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082"/>
    <w:rsid w:val="00E321E0"/>
    <w:rsid w:val="00E327BF"/>
    <w:rsid w:val="00E33198"/>
    <w:rsid w:val="00E336EF"/>
    <w:rsid w:val="00E33A41"/>
    <w:rsid w:val="00E34555"/>
    <w:rsid w:val="00E34FAD"/>
    <w:rsid w:val="00E35342"/>
    <w:rsid w:val="00E3534E"/>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34"/>
    <w:rsid w:val="00E42A07"/>
    <w:rsid w:val="00E42B16"/>
    <w:rsid w:val="00E42B36"/>
    <w:rsid w:val="00E43814"/>
    <w:rsid w:val="00E43BFB"/>
    <w:rsid w:val="00E43C59"/>
    <w:rsid w:val="00E4430E"/>
    <w:rsid w:val="00E4432D"/>
    <w:rsid w:val="00E44569"/>
    <w:rsid w:val="00E446F0"/>
    <w:rsid w:val="00E4482C"/>
    <w:rsid w:val="00E44913"/>
    <w:rsid w:val="00E45511"/>
    <w:rsid w:val="00E45661"/>
    <w:rsid w:val="00E45C68"/>
    <w:rsid w:val="00E4628D"/>
    <w:rsid w:val="00E46AC6"/>
    <w:rsid w:val="00E470E9"/>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4034"/>
    <w:rsid w:val="00E64BCC"/>
    <w:rsid w:val="00E64BCD"/>
    <w:rsid w:val="00E65297"/>
    <w:rsid w:val="00E656D9"/>
    <w:rsid w:val="00E65A73"/>
    <w:rsid w:val="00E65FCF"/>
    <w:rsid w:val="00E6648E"/>
    <w:rsid w:val="00E6658E"/>
    <w:rsid w:val="00E66694"/>
    <w:rsid w:val="00E66B3B"/>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A17"/>
    <w:rsid w:val="00F029A8"/>
    <w:rsid w:val="00F02EEA"/>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74D"/>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705E"/>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1E65"/>
    <w:rsid w:val="00FC228C"/>
    <w:rsid w:val="00FC2488"/>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B0B"/>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79ADC6"/>
  <w15:docId w15:val="{35F7897C-3062-4A1A-A95D-5F851761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6D1672"/>
    <w:pPr>
      <w:keepNext/>
      <w:numPr>
        <w:ilvl w:val="1"/>
        <w:numId w:val="6"/>
      </w:numPr>
      <w:shd w:val="clear" w:color="auto" w:fill="B8CCE4" w:themeFill="accent1" w:themeFillTint="66"/>
      <w:ind w:left="576"/>
      <w:outlineLvl w:val="1"/>
    </w:pPr>
    <w:rPr>
      <w:rFonts w:eastAsia="Arial"/>
      <w:b/>
      <w:noProof/>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uiPriority w:val="59"/>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uiPriority w:val="99"/>
    <w:rsid w:val="00343FB8"/>
    <w:rPr>
      <w:rFonts w:ascii="Helvetica" w:hAnsi="Helvetica" w:cs="Arial"/>
      <w:sz w:val="20"/>
      <w:szCs w:val="20"/>
    </w:rPr>
  </w:style>
  <w:style w:type="character" w:customStyle="1" w:styleId="TextocomentarioCar">
    <w:name w:val="Texto comentario Car"/>
    <w:link w:val="Textocomentario"/>
    <w:uiPriority w:val="99"/>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ascii="Arial" w:eastAsia="Times New Roman" w:hAnsi="Arial" w:cs="Arial"/>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04CB-D4D7-4138-9A18-D4626574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659</Words>
  <Characters>3626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6</cp:revision>
  <cp:lastPrinted>2019-12-27T20:51:00Z</cp:lastPrinted>
  <dcterms:created xsi:type="dcterms:W3CDTF">2022-03-14T22:11:00Z</dcterms:created>
  <dcterms:modified xsi:type="dcterms:W3CDTF">2023-10-21T15:22:00Z</dcterms:modified>
</cp:coreProperties>
</file>