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4B6C5" w14:textId="46795C08" w:rsidR="003B2B04" w:rsidRDefault="003B2B04" w:rsidP="003B2B04">
      <w:bookmarkStart w:id="0" w:name="_Hlk522029205"/>
    </w:p>
    <w:p w14:paraId="5A4BA31D" w14:textId="2BB2597B" w:rsidR="003B2B04" w:rsidRDefault="003B2B04" w:rsidP="003B2B04"/>
    <w:p w14:paraId="741F90EF" w14:textId="524D6D9B" w:rsidR="003B2B04" w:rsidRDefault="003B2B04" w:rsidP="003B2B04"/>
    <w:p w14:paraId="7F72AF6E" w14:textId="76FFBBA6" w:rsidR="003B2B04" w:rsidRDefault="003B2B04" w:rsidP="003B2B04"/>
    <w:p w14:paraId="4BCEC8D7" w14:textId="43148145" w:rsidR="003B2B04" w:rsidRDefault="003B2B04" w:rsidP="003B2B04"/>
    <w:p w14:paraId="04B007D7" w14:textId="7105FC7D" w:rsidR="003B2B04" w:rsidRDefault="003B2B04" w:rsidP="003B2B04"/>
    <w:p w14:paraId="0DB44A2A" w14:textId="2DA75111" w:rsidR="003B2B04" w:rsidRDefault="003B2B04" w:rsidP="003B2B04"/>
    <w:p w14:paraId="06DDBF76" w14:textId="514F821A" w:rsidR="003B2B04" w:rsidRDefault="003B2B04" w:rsidP="003B2B04"/>
    <w:p w14:paraId="723F0C3D" w14:textId="212F303B" w:rsidR="003B2B04" w:rsidRDefault="003B2B04" w:rsidP="003B2B04"/>
    <w:p w14:paraId="2A5A0780" w14:textId="1A20AF39" w:rsidR="003B2B04" w:rsidRDefault="003B2B04" w:rsidP="003B2B04"/>
    <w:p w14:paraId="72EEEDE1" w14:textId="02B9ABF6" w:rsidR="003B2B04" w:rsidRDefault="003B2B04" w:rsidP="003B2B04"/>
    <w:p w14:paraId="28069EE9" w14:textId="7F08E115" w:rsidR="003B2B04" w:rsidRDefault="003B2B04" w:rsidP="003B2B04"/>
    <w:p w14:paraId="12AFE47C" w14:textId="5EE3F091" w:rsidR="003B2B04" w:rsidRDefault="003B2B04" w:rsidP="003B2B04"/>
    <w:p w14:paraId="6990C5B6" w14:textId="0BE1B935" w:rsidR="003B2B04" w:rsidRDefault="003B2B04" w:rsidP="003B2B04"/>
    <w:p w14:paraId="6D8AD54E" w14:textId="260962AB" w:rsidR="003B2B04" w:rsidRDefault="003B2B04" w:rsidP="003B2B04"/>
    <w:p w14:paraId="7FF663AA" w14:textId="1C1184DF" w:rsidR="00A91EC8" w:rsidRDefault="00A91EC8" w:rsidP="00A91EC8">
      <w:pPr>
        <w:pStyle w:val="Subttulo"/>
        <w:jc w:val="center"/>
        <w:rPr>
          <w:rFonts w:ascii="Arial" w:hAnsi="Arial" w:cs="Arial"/>
          <w:b/>
          <w:i w:val="0"/>
        </w:rPr>
      </w:pPr>
      <w:r>
        <w:rPr>
          <w:rFonts w:ascii="Arial" w:hAnsi="Arial" w:cs="Arial"/>
          <w:b/>
          <w:i w:val="0"/>
        </w:rPr>
        <w:t>FORMATO DE EVALUACIÓN DEL CAPITAL</w:t>
      </w:r>
    </w:p>
    <w:p w14:paraId="2A5A7A41" w14:textId="22417917" w:rsidR="00A91EC8" w:rsidRDefault="00A91EC8" w:rsidP="00A91EC8">
      <w:pPr>
        <w:pStyle w:val="Subttulo"/>
        <w:jc w:val="center"/>
        <w:rPr>
          <w:rFonts w:ascii="Arial" w:hAnsi="Arial" w:cs="Arial"/>
          <w:b/>
          <w:i w:val="0"/>
        </w:rPr>
      </w:pPr>
      <w:r>
        <w:rPr>
          <w:rFonts w:ascii="Arial" w:hAnsi="Arial" w:cs="Arial"/>
          <w:b/>
          <w:i w:val="0"/>
        </w:rPr>
        <w:t>FT-SUPE-</w:t>
      </w:r>
      <w:r w:rsidR="005A2448">
        <w:rPr>
          <w:rFonts w:ascii="Arial" w:hAnsi="Arial" w:cs="Arial"/>
          <w:b/>
          <w:i w:val="0"/>
        </w:rPr>
        <w:t>083</w:t>
      </w:r>
    </w:p>
    <w:p w14:paraId="5073E13E" w14:textId="1332EA63" w:rsidR="003B2B04" w:rsidRDefault="003B2B04" w:rsidP="003B2B04">
      <w:pPr>
        <w:rPr>
          <w:rFonts w:ascii="Arial" w:hAnsi="Arial" w:cs="Arial"/>
          <w:color w:val="000000" w:themeColor="text1"/>
        </w:rPr>
      </w:pPr>
    </w:p>
    <w:p w14:paraId="23569F86" w14:textId="6DA488B1" w:rsidR="00A91EC8" w:rsidRDefault="00A91EC8" w:rsidP="003B2B04">
      <w:pPr>
        <w:rPr>
          <w:rFonts w:ascii="Arial" w:hAnsi="Arial" w:cs="Arial"/>
          <w:color w:val="000000" w:themeColor="text1"/>
        </w:rPr>
      </w:pPr>
    </w:p>
    <w:p w14:paraId="5C1CEB34" w14:textId="6383A0F0" w:rsidR="00A91EC8" w:rsidRDefault="00A91EC8" w:rsidP="003B2B04">
      <w:pPr>
        <w:rPr>
          <w:rFonts w:ascii="Arial" w:hAnsi="Arial" w:cs="Arial"/>
          <w:color w:val="000000" w:themeColor="text1"/>
        </w:rPr>
      </w:pPr>
    </w:p>
    <w:p w14:paraId="4BC21298" w14:textId="677EC38E" w:rsidR="00A91EC8" w:rsidRDefault="00A91EC8" w:rsidP="003B2B04">
      <w:pPr>
        <w:rPr>
          <w:rFonts w:ascii="Arial" w:hAnsi="Arial" w:cs="Arial"/>
          <w:color w:val="000000" w:themeColor="text1"/>
        </w:rPr>
      </w:pPr>
    </w:p>
    <w:p w14:paraId="052108D7" w14:textId="1EF48D71" w:rsidR="00A91EC8" w:rsidRDefault="00A91EC8" w:rsidP="003B2B04">
      <w:pPr>
        <w:rPr>
          <w:rFonts w:ascii="Arial" w:hAnsi="Arial" w:cs="Arial"/>
          <w:color w:val="000000" w:themeColor="text1"/>
        </w:rPr>
      </w:pPr>
    </w:p>
    <w:p w14:paraId="26E2DE9A" w14:textId="6F1DE87A" w:rsidR="00A91EC8" w:rsidRDefault="00A91EC8" w:rsidP="003B2B04">
      <w:pPr>
        <w:rPr>
          <w:rFonts w:ascii="Arial" w:hAnsi="Arial" w:cs="Arial"/>
          <w:color w:val="000000" w:themeColor="text1"/>
        </w:rPr>
      </w:pPr>
    </w:p>
    <w:p w14:paraId="696C8DE6" w14:textId="50FCAA04" w:rsidR="00A91EC8" w:rsidRDefault="00A91EC8" w:rsidP="003B2B04">
      <w:pPr>
        <w:rPr>
          <w:rFonts w:ascii="Arial" w:hAnsi="Arial" w:cs="Arial"/>
          <w:color w:val="000000" w:themeColor="text1"/>
        </w:rPr>
      </w:pPr>
    </w:p>
    <w:p w14:paraId="08133D64" w14:textId="66DEB58E" w:rsidR="00A91EC8" w:rsidRDefault="00A91EC8" w:rsidP="003B2B04">
      <w:pPr>
        <w:rPr>
          <w:rFonts w:ascii="Arial" w:hAnsi="Arial" w:cs="Arial"/>
          <w:color w:val="000000" w:themeColor="text1"/>
        </w:rPr>
      </w:pPr>
    </w:p>
    <w:p w14:paraId="08E7FFE0" w14:textId="5EA74CE1" w:rsidR="00A91EC8" w:rsidRDefault="00A91EC8" w:rsidP="003B2B04">
      <w:pPr>
        <w:rPr>
          <w:rFonts w:ascii="Arial" w:hAnsi="Arial" w:cs="Arial"/>
          <w:color w:val="000000" w:themeColor="text1"/>
        </w:rPr>
      </w:pPr>
    </w:p>
    <w:p w14:paraId="533D2F26" w14:textId="0CFD0AA3" w:rsidR="00A91EC8" w:rsidRDefault="00A91EC8" w:rsidP="003B2B04">
      <w:pPr>
        <w:rPr>
          <w:rFonts w:ascii="Arial" w:hAnsi="Arial" w:cs="Arial"/>
          <w:color w:val="000000" w:themeColor="text1"/>
        </w:rPr>
      </w:pPr>
    </w:p>
    <w:p w14:paraId="628DB67A" w14:textId="3E09DD14" w:rsidR="00A91EC8" w:rsidRDefault="00A91EC8" w:rsidP="003B2B04">
      <w:pPr>
        <w:rPr>
          <w:rFonts w:ascii="Arial" w:hAnsi="Arial" w:cs="Arial"/>
          <w:color w:val="000000" w:themeColor="text1"/>
        </w:rPr>
      </w:pPr>
    </w:p>
    <w:p w14:paraId="1B7329AD" w14:textId="266DE9DD" w:rsidR="00A91EC8" w:rsidRDefault="00A91EC8" w:rsidP="003B2B04">
      <w:pPr>
        <w:rPr>
          <w:rFonts w:ascii="Arial" w:hAnsi="Arial" w:cs="Arial"/>
          <w:color w:val="000000" w:themeColor="text1"/>
        </w:rPr>
      </w:pPr>
    </w:p>
    <w:p w14:paraId="61B192B5" w14:textId="1CA5D2CF" w:rsidR="00A91EC8" w:rsidRDefault="00A91EC8" w:rsidP="003B2B04">
      <w:pPr>
        <w:rPr>
          <w:rFonts w:ascii="Arial" w:hAnsi="Arial" w:cs="Arial"/>
          <w:color w:val="000000" w:themeColor="text1"/>
        </w:rPr>
      </w:pPr>
    </w:p>
    <w:p w14:paraId="2095091F" w14:textId="7C8741E9" w:rsidR="00A91EC8" w:rsidRDefault="00A91EC8" w:rsidP="003B2B04">
      <w:pPr>
        <w:rPr>
          <w:rFonts w:ascii="Arial" w:hAnsi="Arial" w:cs="Arial"/>
          <w:color w:val="000000" w:themeColor="text1"/>
        </w:rPr>
      </w:pPr>
    </w:p>
    <w:p w14:paraId="6BF87C88" w14:textId="43CDBB39" w:rsidR="00A91EC8" w:rsidRDefault="00A91EC8" w:rsidP="003B2B04">
      <w:pPr>
        <w:rPr>
          <w:rFonts w:ascii="Arial" w:hAnsi="Arial" w:cs="Arial"/>
          <w:color w:val="000000" w:themeColor="text1"/>
        </w:rPr>
      </w:pPr>
    </w:p>
    <w:p w14:paraId="4694448F" w14:textId="7594FC86" w:rsidR="00A91EC8" w:rsidRDefault="00A91EC8" w:rsidP="003B2B04">
      <w:pPr>
        <w:rPr>
          <w:rFonts w:ascii="Arial" w:hAnsi="Arial" w:cs="Arial"/>
          <w:color w:val="000000" w:themeColor="text1"/>
        </w:rPr>
      </w:pPr>
    </w:p>
    <w:p w14:paraId="6FA8A586" w14:textId="18AB14C5" w:rsidR="00A91EC8" w:rsidRDefault="00A91EC8" w:rsidP="003B2B04">
      <w:pPr>
        <w:rPr>
          <w:rFonts w:ascii="Arial" w:hAnsi="Arial" w:cs="Arial"/>
          <w:color w:val="000000" w:themeColor="text1"/>
        </w:rPr>
      </w:pPr>
    </w:p>
    <w:p w14:paraId="764877F2" w14:textId="3BA551BF" w:rsidR="00325766" w:rsidRDefault="00325766" w:rsidP="003B2B04">
      <w:pPr>
        <w:rPr>
          <w:rFonts w:ascii="Arial" w:hAnsi="Arial" w:cs="Arial"/>
          <w:color w:val="000000" w:themeColor="text1"/>
        </w:rPr>
      </w:pPr>
    </w:p>
    <w:p w14:paraId="503DEFBE" w14:textId="61129F5F" w:rsidR="00325766" w:rsidRDefault="00325766" w:rsidP="003B2B04">
      <w:pPr>
        <w:rPr>
          <w:rFonts w:ascii="Arial" w:hAnsi="Arial" w:cs="Arial"/>
          <w:color w:val="000000" w:themeColor="text1"/>
        </w:rPr>
      </w:pPr>
    </w:p>
    <w:p w14:paraId="2278EE68" w14:textId="0821673C" w:rsidR="00325766" w:rsidRDefault="00325766" w:rsidP="003B2B04">
      <w:pPr>
        <w:rPr>
          <w:rFonts w:ascii="Arial" w:hAnsi="Arial" w:cs="Arial"/>
          <w:color w:val="000000" w:themeColor="text1"/>
        </w:rPr>
      </w:pPr>
    </w:p>
    <w:p w14:paraId="04821C80" w14:textId="0117D261" w:rsidR="00325766" w:rsidRDefault="00325766" w:rsidP="003B2B04">
      <w:pPr>
        <w:rPr>
          <w:rFonts w:ascii="Arial" w:hAnsi="Arial" w:cs="Arial"/>
          <w:color w:val="000000" w:themeColor="text1"/>
        </w:rPr>
      </w:pPr>
    </w:p>
    <w:p w14:paraId="09EE8824" w14:textId="77777777" w:rsidR="00325766" w:rsidRDefault="00325766" w:rsidP="003B2B04">
      <w:pPr>
        <w:rPr>
          <w:rFonts w:ascii="Arial" w:hAnsi="Arial" w:cs="Arial"/>
          <w:color w:val="000000" w:themeColor="text1"/>
        </w:rPr>
      </w:pPr>
    </w:p>
    <w:p w14:paraId="3B2285D0" w14:textId="77777777" w:rsidR="005A2448" w:rsidRDefault="005A2448" w:rsidP="003B2B04">
      <w:pPr>
        <w:rPr>
          <w:rFonts w:ascii="Arial" w:hAnsi="Arial" w:cs="Arial"/>
          <w:color w:val="000000" w:themeColor="text1"/>
        </w:rPr>
      </w:pPr>
    </w:p>
    <w:p w14:paraId="7E4D722C" w14:textId="7F82CBC9" w:rsidR="003B2B04" w:rsidRDefault="003B2B04" w:rsidP="003B2B04"/>
    <w:p w14:paraId="6A4257E7" w14:textId="77777777" w:rsidR="003B2B04" w:rsidRPr="003B2B04" w:rsidRDefault="003B2B04" w:rsidP="003B2B04"/>
    <w:p w14:paraId="01107019" w14:textId="64DD9F97" w:rsidR="00BF5486" w:rsidRPr="00AD0BC6" w:rsidRDefault="005A2448" w:rsidP="00BF5486">
      <w:pPr>
        <w:rPr>
          <w:rFonts w:ascii="Arial" w:hAnsi="Arial" w:cs="Arial"/>
          <w:b/>
          <w:sz w:val="22"/>
          <w:szCs w:val="22"/>
        </w:rPr>
      </w:pPr>
      <w:r>
        <w:rPr>
          <w:rFonts w:ascii="Arial" w:hAnsi="Arial" w:cs="Arial"/>
          <w:b/>
          <w:sz w:val="22"/>
          <w:szCs w:val="22"/>
        </w:rPr>
        <w:lastRenderedPageBreak/>
        <w:t>Introdu</w:t>
      </w:r>
      <w:bookmarkStart w:id="1" w:name="_GoBack"/>
      <w:bookmarkEnd w:id="1"/>
      <w:r>
        <w:rPr>
          <w:rFonts w:ascii="Arial" w:hAnsi="Arial" w:cs="Arial"/>
          <w:b/>
          <w:sz w:val="22"/>
          <w:szCs w:val="22"/>
        </w:rPr>
        <w:t>cción</w:t>
      </w:r>
    </w:p>
    <w:p w14:paraId="6EA9203C" w14:textId="77777777" w:rsidR="00BF5486" w:rsidRPr="00AD0BC6" w:rsidRDefault="00BF5486" w:rsidP="00BF5486">
      <w:pPr>
        <w:jc w:val="both"/>
        <w:rPr>
          <w:rFonts w:ascii="Arial" w:hAnsi="Arial" w:cs="Arial"/>
          <w:sz w:val="22"/>
          <w:szCs w:val="22"/>
        </w:rPr>
      </w:pPr>
    </w:p>
    <w:p w14:paraId="2392DB08" w14:textId="6C414892" w:rsidR="00C3196F" w:rsidRDefault="00A91EC8" w:rsidP="00CD0CB3">
      <w:pPr>
        <w:jc w:val="both"/>
        <w:rPr>
          <w:rFonts w:ascii="Arial" w:hAnsi="Arial" w:cs="Arial"/>
          <w:sz w:val="22"/>
          <w:szCs w:val="22"/>
        </w:rPr>
      </w:pPr>
      <w:r>
        <w:rPr>
          <w:rFonts w:ascii="Arial" w:hAnsi="Arial" w:cs="Arial"/>
          <w:sz w:val="22"/>
          <w:szCs w:val="22"/>
        </w:rPr>
        <w:t>Este formato de supervisión será</w:t>
      </w:r>
      <w:r w:rsidR="000342C2" w:rsidRPr="00ED74E8">
        <w:rPr>
          <w:rFonts w:ascii="Arial" w:hAnsi="Arial" w:cs="Arial"/>
          <w:sz w:val="22"/>
          <w:szCs w:val="22"/>
        </w:rPr>
        <w:t xml:space="preserve"> utilizado para documentar el análisis y la evaluación </w:t>
      </w:r>
      <w:r w:rsidR="000342C2">
        <w:rPr>
          <w:rFonts w:ascii="Arial" w:hAnsi="Arial" w:cs="Arial"/>
          <w:sz w:val="22"/>
          <w:szCs w:val="22"/>
        </w:rPr>
        <w:t>del capital</w:t>
      </w:r>
      <w:r w:rsidR="00BB5EAD">
        <w:rPr>
          <w:rFonts w:ascii="Arial" w:hAnsi="Arial" w:cs="Arial"/>
          <w:sz w:val="22"/>
          <w:szCs w:val="22"/>
        </w:rPr>
        <w:t xml:space="preserve"> </w:t>
      </w:r>
      <w:r w:rsidR="000342C2">
        <w:rPr>
          <w:rFonts w:ascii="Arial" w:hAnsi="Arial" w:cs="Arial"/>
          <w:sz w:val="22"/>
          <w:szCs w:val="22"/>
        </w:rPr>
        <w:t xml:space="preserve">de una </w:t>
      </w:r>
      <w:r w:rsidR="00C3196F">
        <w:rPr>
          <w:rFonts w:ascii="Arial" w:hAnsi="Arial" w:cs="Arial"/>
          <w:sz w:val="22"/>
          <w:szCs w:val="22"/>
        </w:rPr>
        <w:t>organización solidaria.</w:t>
      </w:r>
      <w:r w:rsidR="00CD0CB3">
        <w:rPr>
          <w:rFonts w:ascii="Arial" w:hAnsi="Arial" w:cs="Arial"/>
          <w:sz w:val="22"/>
          <w:szCs w:val="22"/>
        </w:rPr>
        <w:t xml:space="preserve"> Así mismo en este formato </w:t>
      </w:r>
      <w:r>
        <w:rPr>
          <w:rFonts w:ascii="Arial" w:hAnsi="Arial" w:cs="Arial"/>
          <w:sz w:val="22"/>
          <w:szCs w:val="22"/>
        </w:rPr>
        <w:t>se encontrará</w:t>
      </w:r>
      <w:r w:rsidR="00336A2B">
        <w:rPr>
          <w:rFonts w:ascii="Arial" w:hAnsi="Arial" w:cs="Arial"/>
          <w:sz w:val="22"/>
          <w:szCs w:val="22"/>
        </w:rPr>
        <w:t xml:space="preserve"> </w:t>
      </w:r>
      <w:r w:rsidR="00CD0CB3" w:rsidRPr="00ED74E8">
        <w:rPr>
          <w:rFonts w:ascii="Arial" w:hAnsi="Arial" w:cs="Arial"/>
          <w:sz w:val="22"/>
          <w:szCs w:val="22"/>
        </w:rPr>
        <w:t>i)</w:t>
      </w:r>
      <w:r w:rsidR="00CD0CB3">
        <w:rPr>
          <w:rFonts w:ascii="Arial" w:hAnsi="Arial" w:cs="Arial"/>
          <w:sz w:val="22"/>
          <w:szCs w:val="22"/>
        </w:rPr>
        <w:t xml:space="preserve"> las recomendaciones derivadas de esa evaluación, </w:t>
      </w:r>
      <w:r w:rsidR="00BD69EA" w:rsidRPr="00ED74E8">
        <w:rPr>
          <w:rFonts w:ascii="Arial" w:hAnsi="Arial" w:cs="Arial"/>
          <w:sz w:val="22"/>
          <w:szCs w:val="22"/>
        </w:rPr>
        <w:t>(ii)</w:t>
      </w:r>
      <w:r w:rsidR="00BD69EA">
        <w:rPr>
          <w:rFonts w:ascii="Arial" w:hAnsi="Arial" w:cs="Arial"/>
          <w:sz w:val="22"/>
          <w:szCs w:val="22"/>
        </w:rPr>
        <w:t xml:space="preserve"> </w:t>
      </w:r>
      <w:r w:rsidR="00CD0CB3" w:rsidRPr="00ED74E8">
        <w:rPr>
          <w:rFonts w:ascii="Arial" w:hAnsi="Arial" w:cs="Arial"/>
          <w:sz w:val="22"/>
          <w:szCs w:val="22"/>
        </w:rPr>
        <w:t>la justificación de la calificación de</w:t>
      </w:r>
      <w:r w:rsidR="00BD69EA">
        <w:rPr>
          <w:rFonts w:ascii="Arial" w:hAnsi="Arial" w:cs="Arial"/>
          <w:sz w:val="22"/>
          <w:szCs w:val="22"/>
        </w:rPr>
        <w:t>l Capital</w:t>
      </w:r>
      <w:r w:rsidR="00CD0CB3" w:rsidRPr="00ED74E8">
        <w:rPr>
          <w:rFonts w:ascii="Arial" w:hAnsi="Arial" w:cs="Arial"/>
          <w:sz w:val="22"/>
          <w:szCs w:val="22"/>
        </w:rPr>
        <w:t>, y (ii</w:t>
      </w:r>
      <w:r w:rsidR="00BD69EA">
        <w:rPr>
          <w:rFonts w:ascii="Arial" w:hAnsi="Arial" w:cs="Arial"/>
          <w:sz w:val="22"/>
          <w:szCs w:val="22"/>
        </w:rPr>
        <w:t>i</w:t>
      </w:r>
      <w:r w:rsidR="00CD0CB3" w:rsidRPr="00ED74E8">
        <w:rPr>
          <w:rFonts w:ascii="Arial" w:hAnsi="Arial" w:cs="Arial"/>
          <w:sz w:val="22"/>
          <w:szCs w:val="22"/>
        </w:rPr>
        <w:t xml:space="preserve">) las conclusiones y los resultados del trabajo de supervisión a </w:t>
      </w:r>
      <w:r w:rsidR="00CD0CB3">
        <w:rPr>
          <w:rFonts w:ascii="Arial" w:hAnsi="Arial" w:cs="Arial"/>
          <w:sz w:val="22"/>
          <w:szCs w:val="22"/>
        </w:rPr>
        <w:t xml:space="preserve">la </w:t>
      </w:r>
      <w:r w:rsidR="00EA4E06">
        <w:rPr>
          <w:rFonts w:ascii="Arial" w:hAnsi="Arial" w:cs="Arial"/>
          <w:sz w:val="22"/>
          <w:szCs w:val="22"/>
        </w:rPr>
        <w:t>organización</w:t>
      </w:r>
      <w:r w:rsidR="00CD0CB3" w:rsidRPr="00ED74E8">
        <w:rPr>
          <w:rFonts w:ascii="Arial" w:hAnsi="Arial" w:cs="Arial"/>
          <w:sz w:val="22"/>
          <w:szCs w:val="22"/>
        </w:rPr>
        <w:t>.</w:t>
      </w:r>
    </w:p>
    <w:p w14:paraId="2692A00A" w14:textId="77777777" w:rsidR="00C3196F" w:rsidRDefault="00C3196F" w:rsidP="00CD0CB3">
      <w:pPr>
        <w:jc w:val="both"/>
        <w:rPr>
          <w:rFonts w:ascii="Arial" w:hAnsi="Arial" w:cs="Arial"/>
          <w:sz w:val="22"/>
          <w:szCs w:val="22"/>
        </w:rPr>
      </w:pPr>
    </w:p>
    <w:p w14:paraId="7303CFAB" w14:textId="614A5568" w:rsidR="00C3196F" w:rsidRDefault="00C3196F" w:rsidP="00C3196F">
      <w:pPr>
        <w:spacing w:after="160" w:line="259" w:lineRule="auto"/>
        <w:contextualSpacing/>
        <w:jc w:val="both"/>
        <w:rPr>
          <w:rFonts w:ascii="Arial" w:hAnsi="Arial" w:cs="Arial"/>
          <w:sz w:val="22"/>
          <w:szCs w:val="22"/>
        </w:rPr>
      </w:pPr>
      <w:r w:rsidRPr="003C31C6">
        <w:rPr>
          <w:rFonts w:ascii="Arial" w:hAnsi="Arial" w:cs="Arial"/>
          <w:sz w:val="22"/>
          <w:szCs w:val="22"/>
        </w:rPr>
        <w:t>El capital</w:t>
      </w:r>
      <w:r w:rsidR="0045748A">
        <w:rPr>
          <w:rFonts w:ascii="Arial" w:hAnsi="Arial" w:cs="Arial"/>
          <w:color w:val="FF0000"/>
          <w:sz w:val="22"/>
          <w:szCs w:val="22"/>
        </w:rPr>
        <w:t xml:space="preserve"> </w:t>
      </w:r>
      <w:r w:rsidRPr="003C31C6">
        <w:rPr>
          <w:rFonts w:ascii="Arial" w:hAnsi="Arial" w:cs="Arial"/>
          <w:sz w:val="22"/>
          <w:szCs w:val="22"/>
        </w:rPr>
        <w:t xml:space="preserve">es una fuente de apoyo financiero </w:t>
      </w:r>
      <w:r>
        <w:rPr>
          <w:rFonts w:ascii="Arial" w:hAnsi="Arial" w:cs="Arial"/>
          <w:sz w:val="22"/>
          <w:szCs w:val="22"/>
        </w:rPr>
        <w:t>que</w:t>
      </w:r>
      <w:r w:rsidRPr="003C31C6">
        <w:rPr>
          <w:rFonts w:ascii="Arial" w:hAnsi="Arial" w:cs="Arial"/>
          <w:sz w:val="22"/>
          <w:szCs w:val="22"/>
        </w:rPr>
        <w:t xml:space="preserve"> contribuye </w:t>
      </w:r>
      <w:r>
        <w:rPr>
          <w:rFonts w:ascii="Arial" w:hAnsi="Arial" w:cs="Arial"/>
          <w:sz w:val="22"/>
          <w:szCs w:val="22"/>
        </w:rPr>
        <w:t xml:space="preserve">a la </w:t>
      </w:r>
      <w:r w:rsidRPr="003C31C6">
        <w:rPr>
          <w:rFonts w:ascii="Arial" w:hAnsi="Arial" w:cs="Arial"/>
          <w:sz w:val="22"/>
          <w:szCs w:val="22"/>
        </w:rPr>
        <w:t>seguridad y solidez</w:t>
      </w:r>
      <w:r w:rsidR="0025511E">
        <w:rPr>
          <w:rFonts w:ascii="Arial" w:hAnsi="Arial" w:cs="Arial"/>
          <w:sz w:val="22"/>
          <w:szCs w:val="22"/>
        </w:rPr>
        <w:t xml:space="preserve"> de la o</w:t>
      </w:r>
      <w:r>
        <w:rPr>
          <w:rFonts w:ascii="Arial" w:hAnsi="Arial" w:cs="Arial"/>
          <w:sz w:val="22"/>
          <w:szCs w:val="22"/>
        </w:rPr>
        <w:t>r</w:t>
      </w:r>
      <w:r w:rsidR="0025511E">
        <w:rPr>
          <w:rFonts w:ascii="Arial" w:hAnsi="Arial" w:cs="Arial"/>
          <w:sz w:val="22"/>
          <w:szCs w:val="22"/>
        </w:rPr>
        <w:t>ganización solidaria</w:t>
      </w:r>
      <w:r w:rsidRPr="003C31C6">
        <w:rPr>
          <w:rFonts w:ascii="Arial" w:hAnsi="Arial" w:cs="Arial"/>
          <w:sz w:val="22"/>
          <w:szCs w:val="22"/>
        </w:rPr>
        <w:t>. La administración de capital</w:t>
      </w:r>
      <w:r>
        <w:rPr>
          <w:rFonts w:ascii="Arial" w:hAnsi="Arial" w:cs="Arial"/>
          <w:sz w:val="22"/>
          <w:szCs w:val="22"/>
        </w:rPr>
        <w:t>,</w:t>
      </w:r>
      <w:r w:rsidRPr="003C31C6">
        <w:rPr>
          <w:rFonts w:ascii="Arial" w:hAnsi="Arial" w:cs="Arial"/>
          <w:sz w:val="22"/>
          <w:szCs w:val="22"/>
        </w:rPr>
        <w:t xml:space="preserve"> es el proceso continuo de recaudar y mantener capital a niveles suficientes para respaldar las operaciones planificadas</w:t>
      </w:r>
      <w:r>
        <w:rPr>
          <w:rFonts w:ascii="Arial" w:hAnsi="Arial" w:cs="Arial"/>
          <w:sz w:val="22"/>
          <w:szCs w:val="22"/>
        </w:rPr>
        <w:t>;</w:t>
      </w:r>
      <w:r w:rsidRPr="003C31C6">
        <w:rPr>
          <w:rFonts w:ascii="Arial" w:hAnsi="Arial" w:cs="Arial"/>
          <w:sz w:val="22"/>
          <w:szCs w:val="22"/>
        </w:rPr>
        <w:t xml:space="preserve"> </w:t>
      </w:r>
      <w:r>
        <w:rPr>
          <w:rFonts w:ascii="Arial" w:hAnsi="Arial" w:cs="Arial"/>
          <w:sz w:val="22"/>
          <w:szCs w:val="22"/>
        </w:rPr>
        <w:t>p</w:t>
      </w:r>
      <w:r w:rsidRPr="00BB2573">
        <w:rPr>
          <w:rFonts w:ascii="Arial" w:hAnsi="Arial" w:cs="Arial"/>
          <w:sz w:val="22"/>
          <w:szCs w:val="22"/>
        </w:rPr>
        <w:t>ara las organizaciones complejas, que serán las denominadas de alto impacto y las de riesgo muy alto para la Supersolidaria, implica también la asignación de capital</w:t>
      </w:r>
      <w:r w:rsidR="0045748A">
        <w:rPr>
          <w:rFonts w:ascii="Arial" w:hAnsi="Arial" w:cs="Arial"/>
          <w:sz w:val="22"/>
          <w:szCs w:val="22"/>
        </w:rPr>
        <w:t xml:space="preserve"> </w:t>
      </w:r>
      <w:r w:rsidRPr="00BB2573">
        <w:rPr>
          <w:rFonts w:ascii="Arial" w:hAnsi="Arial" w:cs="Arial"/>
          <w:sz w:val="22"/>
          <w:szCs w:val="22"/>
        </w:rPr>
        <w:t xml:space="preserve">para reconocer el nivel de riesgo de sus actividades. </w:t>
      </w:r>
    </w:p>
    <w:p w14:paraId="3D94F969" w14:textId="77777777" w:rsidR="00C3196F" w:rsidRDefault="00C3196F" w:rsidP="00C3196F">
      <w:pPr>
        <w:jc w:val="both"/>
        <w:rPr>
          <w:rFonts w:ascii="Arial" w:hAnsi="Arial" w:cs="Arial"/>
          <w:sz w:val="22"/>
          <w:szCs w:val="22"/>
        </w:rPr>
      </w:pPr>
    </w:p>
    <w:p w14:paraId="30D8C82A" w14:textId="56699D74" w:rsidR="00CD0CB3" w:rsidRPr="00ED74E8" w:rsidRDefault="00CD0CB3" w:rsidP="00CD0CB3">
      <w:pPr>
        <w:jc w:val="both"/>
        <w:rPr>
          <w:rFonts w:ascii="Arial" w:hAnsi="Arial" w:cs="Arial"/>
          <w:i/>
          <w:sz w:val="22"/>
          <w:szCs w:val="22"/>
          <w:lang w:eastAsia="en-US"/>
        </w:rPr>
      </w:pPr>
      <w:r w:rsidRPr="00ED74E8">
        <w:rPr>
          <w:rFonts w:ascii="Arial" w:hAnsi="Arial" w:cs="Arial"/>
          <w:sz w:val="22"/>
          <w:szCs w:val="22"/>
        </w:rPr>
        <w:t>El diligenciamiento de est</w:t>
      </w:r>
      <w:r>
        <w:rPr>
          <w:rFonts w:ascii="Arial" w:hAnsi="Arial" w:cs="Arial"/>
          <w:sz w:val="22"/>
          <w:szCs w:val="22"/>
        </w:rPr>
        <w:t>e formato</w:t>
      </w:r>
      <w:r w:rsidRPr="00ED74E8">
        <w:rPr>
          <w:rFonts w:ascii="Arial" w:hAnsi="Arial" w:cs="Arial"/>
          <w:sz w:val="22"/>
          <w:szCs w:val="22"/>
        </w:rPr>
        <w:t xml:space="preserve"> debe ir acompañado de la lectura de la “</w:t>
      </w:r>
      <w:r w:rsidRPr="00ED74E8">
        <w:rPr>
          <w:rFonts w:ascii="Arial" w:hAnsi="Arial" w:cs="Arial"/>
          <w:b/>
          <w:sz w:val="22"/>
          <w:szCs w:val="22"/>
        </w:rPr>
        <w:t xml:space="preserve">Guía de </w:t>
      </w:r>
      <w:r w:rsidR="00EA4E06">
        <w:rPr>
          <w:rFonts w:ascii="Arial" w:hAnsi="Arial" w:cs="Arial"/>
          <w:b/>
          <w:sz w:val="22"/>
          <w:szCs w:val="22"/>
        </w:rPr>
        <w:t xml:space="preserve">Evaluación de </w:t>
      </w:r>
      <w:r w:rsidR="00BD69EA">
        <w:rPr>
          <w:rFonts w:ascii="Arial" w:hAnsi="Arial" w:cs="Arial"/>
          <w:b/>
          <w:sz w:val="22"/>
          <w:szCs w:val="22"/>
        </w:rPr>
        <w:t>Capital</w:t>
      </w:r>
      <w:r w:rsidRPr="00ED74E8">
        <w:rPr>
          <w:rFonts w:ascii="Arial" w:hAnsi="Arial" w:cs="Arial"/>
          <w:sz w:val="22"/>
          <w:szCs w:val="22"/>
        </w:rPr>
        <w:t>”.</w:t>
      </w:r>
    </w:p>
    <w:p w14:paraId="6742EC4B" w14:textId="46122086" w:rsidR="000342C2" w:rsidRPr="00AD0BC6" w:rsidRDefault="00CD0CB3" w:rsidP="00BE44D2">
      <w:pPr>
        <w:jc w:val="both"/>
        <w:rPr>
          <w:rFonts w:ascii="Arial" w:hAnsi="Arial" w:cs="Arial"/>
          <w:color w:val="000000"/>
          <w:spacing w:val="5"/>
          <w:kern w:val="28"/>
          <w:sz w:val="22"/>
          <w:szCs w:val="22"/>
        </w:rPr>
      </w:pPr>
      <w:r>
        <w:rPr>
          <w:rFonts w:ascii="Arial" w:hAnsi="Arial" w:cs="Arial"/>
          <w:sz w:val="22"/>
          <w:szCs w:val="22"/>
        </w:rPr>
        <w:t xml:space="preserve"> </w:t>
      </w:r>
      <w:r w:rsidR="000342C2">
        <w:rPr>
          <w:rFonts w:ascii="Arial" w:hAnsi="Arial" w:cs="Arial"/>
          <w:sz w:val="22"/>
          <w:szCs w:val="22"/>
        </w:rPr>
        <w:t xml:space="preserve"> </w:t>
      </w:r>
    </w:p>
    <w:p w14:paraId="504E7B27" w14:textId="4035EA0D" w:rsidR="00BF5486" w:rsidRPr="00AD0BC6" w:rsidRDefault="008C1123" w:rsidP="008C1123">
      <w:pPr>
        <w:jc w:val="both"/>
        <w:rPr>
          <w:rFonts w:ascii="Arial" w:hAnsi="Arial" w:cs="Arial"/>
          <w:i/>
          <w:sz w:val="22"/>
          <w:szCs w:val="22"/>
          <w:lang w:eastAsia="en-US"/>
        </w:rPr>
      </w:pPr>
      <w:r w:rsidRPr="00AD0BC6">
        <w:rPr>
          <w:rFonts w:ascii="Arial" w:hAnsi="Arial" w:cs="Arial"/>
          <w:color w:val="000000"/>
          <w:spacing w:val="5"/>
          <w:kern w:val="28"/>
          <w:sz w:val="22"/>
          <w:szCs w:val="22"/>
        </w:rPr>
        <w:t xml:space="preserve">Este documento será parte de los papales de trabajo de los supervisores de la </w:t>
      </w:r>
      <w:r w:rsidR="00AD0BC6">
        <w:rPr>
          <w:rFonts w:ascii="Arial" w:hAnsi="Arial" w:cs="Arial"/>
          <w:color w:val="000000"/>
          <w:spacing w:val="5"/>
          <w:kern w:val="28"/>
          <w:sz w:val="22"/>
          <w:szCs w:val="22"/>
        </w:rPr>
        <w:t>Supersolidaria.</w:t>
      </w:r>
    </w:p>
    <w:p w14:paraId="20C9D21F" w14:textId="77777777" w:rsidR="008C1123" w:rsidRPr="00AD0BC6" w:rsidRDefault="008C1123" w:rsidP="008C1123">
      <w:pPr>
        <w:pStyle w:val="Prrafodelista"/>
        <w:ind w:left="720"/>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8C1123" w:rsidRPr="00AD0BC6" w14:paraId="00E734C0" w14:textId="77777777" w:rsidTr="00B41EB5">
        <w:trPr>
          <w:trHeight w:val="340"/>
        </w:trPr>
        <w:tc>
          <w:tcPr>
            <w:tcW w:w="2835" w:type="dxa"/>
            <w:shd w:val="clear" w:color="auto" w:fill="D9D9D9" w:themeFill="background1" w:themeFillShade="D9"/>
            <w:vAlign w:val="center"/>
          </w:tcPr>
          <w:p w14:paraId="798EC367" w14:textId="2D47D320" w:rsidR="008C1123" w:rsidRPr="00AD0BC6" w:rsidRDefault="008C1123" w:rsidP="00C3196F">
            <w:pPr>
              <w:spacing w:line="480" w:lineRule="auto"/>
              <w:rPr>
                <w:rFonts w:ascii="Arial" w:hAnsi="Arial" w:cs="Arial"/>
                <w:b/>
                <w:sz w:val="22"/>
                <w:szCs w:val="22"/>
              </w:rPr>
            </w:pPr>
            <w:r w:rsidRPr="00AD0BC6">
              <w:rPr>
                <w:rFonts w:ascii="Arial" w:hAnsi="Arial" w:cs="Arial"/>
                <w:b/>
                <w:sz w:val="22"/>
                <w:szCs w:val="22"/>
              </w:rPr>
              <w:t>Org</w:t>
            </w:r>
            <w:r w:rsidR="0025511E">
              <w:rPr>
                <w:rFonts w:ascii="Arial" w:hAnsi="Arial" w:cs="Arial"/>
                <w:b/>
                <w:sz w:val="22"/>
                <w:szCs w:val="22"/>
              </w:rPr>
              <w:t>anización Solidaria:</w:t>
            </w:r>
          </w:p>
        </w:tc>
        <w:tc>
          <w:tcPr>
            <w:tcW w:w="6237" w:type="dxa"/>
            <w:gridSpan w:val="3"/>
            <w:shd w:val="clear" w:color="auto" w:fill="auto"/>
            <w:vAlign w:val="center"/>
          </w:tcPr>
          <w:p w14:paraId="74EB45F1" w14:textId="77777777" w:rsidR="008C1123" w:rsidRPr="00AD0BC6" w:rsidRDefault="008C1123" w:rsidP="00B41EB5">
            <w:pPr>
              <w:rPr>
                <w:rFonts w:ascii="Arial" w:hAnsi="Arial" w:cs="Arial"/>
                <w:color w:val="C00000"/>
                <w:sz w:val="22"/>
                <w:szCs w:val="22"/>
              </w:rPr>
            </w:pPr>
          </w:p>
        </w:tc>
      </w:tr>
      <w:tr w:rsidR="008C1123" w:rsidRPr="00AD0BC6" w14:paraId="026A72F3" w14:textId="77777777" w:rsidTr="00B41EB5">
        <w:trPr>
          <w:trHeight w:val="245"/>
        </w:trPr>
        <w:tc>
          <w:tcPr>
            <w:tcW w:w="2835" w:type="dxa"/>
            <w:shd w:val="clear" w:color="auto" w:fill="D9D9D9" w:themeFill="background1" w:themeFillShade="D9"/>
            <w:vAlign w:val="center"/>
          </w:tcPr>
          <w:p w14:paraId="40DF6984" w14:textId="77777777" w:rsidR="008C1123" w:rsidRPr="00AD0BC6" w:rsidRDefault="008C1123" w:rsidP="00B41EB5">
            <w:pPr>
              <w:rPr>
                <w:rFonts w:ascii="Arial" w:hAnsi="Arial" w:cs="Arial"/>
                <w:b/>
                <w:sz w:val="22"/>
                <w:szCs w:val="22"/>
              </w:rPr>
            </w:pPr>
            <w:r w:rsidRPr="00AD0BC6">
              <w:rPr>
                <w:rFonts w:ascii="Arial" w:hAnsi="Arial" w:cs="Arial"/>
                <w:b/>
                <w:sz w:val="22"/>
                <w:szCs w:val="22"/>
              </w:rPr>
              <w:t>Código</w:t>
            </w:r>
          </w:p>
        </w:tc>
        <w:tc>
          <w:tcPr>
            <w:tcW w:w="6237" w:type="dxa"/>
            <w:gridSpan w:val="3"/>
            <w:shd w:val="clear" w:color="auto" w:fill="auto"/>
            <w:vAlign w:val="center"/>
          </w:tcPr>
          <w:p w14:paraId="55DFB688" w14:textId="77777777" w:rsidR="008C1123" w:rsidRPr="00AD0BC6" w:rsidRDefault="008C1123" w:rsidP="00B41EB5">
            <w:pPr>
              <w:rPr>
                <w:rFonts w:ascii="Arial" w:hAnsi="Arial" w:cs="Arial"/>
                <w:color w:val="C00000"/>
                <w:sz w:val="22"/>
                <w:szCs w:val="22"/>
              </w:rPr>
            </w:pPr>
          </w:p>
        </w:tc>
      </w:tr>
      <w:tr w:rsidR="00701CB1" w:rsidRPr="00AD0BC6" w14:paraId="53900C8A" w14:textId="77777777" w:rsidTr="00B41EB5">
        <w:trPr>
          <w:trHeight w:val="245"/>
        </w:trPr>
        <w:tc>
          <w:tcPr>
            <w:tcW w:w="2835" w:type="dxa"/>
            <w:shd w:val="clear" w:color="auto" w:fill="D9D9D9" w:themeFill="background1" w:themeFillShade="D9"/>
            <w:vAlign w:val="center"/>
          </w:tcPr>
          <w:p w14:paraId="36769F9D" w14:textId="11FA44F6" w:rsidR="00701CB1" w:rsidRPr="00AD0BC6" w:rsidRDefault="00701CB1" w:rsidP="00B41EB5">
            <w:pPr>
              <w:rPr>
                <w:rFonts w:ascii="Arial" w:hAnsi="Arial" w:cs="Arial"/>
                <w:b/>
                <w:sz w:val="22"/>
                <w:szCs w:val="22"/>
              </w:rPr>
            </w:pPr>
            <w:r w:rsidRPr="00AD0BC6">
              <w:rPr>
                <w:rFonts w:ascii="Arial" w:hAnsi="Arial" w:cs="Arial"/>
                <w:b/>
                <w:sz w:val="22"/>
                <w:szCs w:val="22"/>
              </w:rPr>
              <w:t>Tipo de entidad:</w:t>
            </w:r>
          </w:p>
        </w:tc>
        <w:tc>
          <w:tcPr>
            <w:tcW w:w="6237" w:type="dxa"/>
            <w:gridSpan w:val="3"/>
            <w:shd w:val="clear" w:color="auto" w:fill="auto"/>
            <w:vAlign w:val="center"/>
          </w:tcPr>
          <w:p w14:paraId="7FD61928" w14:textId="77777777" w:rsidR="00701CB1" w:rsidRPr="00AD0BC6" w:rsidRDefault="00701CB1" w:rsidP="00B41EB5">
            <w:pPr>
              <w:rPr>
                <w:rFonts w:ascii="Arial" w:hAnsi="Arial" w:cs="Arial"/>
                <w:color w:val="C00000"/>
                <w:sz w:val="22"/>
                <w:szCs w:val="22"/>
              </w:rPr>
            </w:pPr>
          </w:p>
        </w:tc>
      </w:tr>
      <w:tr w:rsidR="008C1123" w:rsidRPr="00AD0BC6" w14:paraId="6626BE61" w14:textId="77777777" w:rsidTr="00B41EB5">
        <w:trPr>
          <w:trHeight w:val="245"/>
        </w:trPr>
        <w:tc>
          <w:tcPr>
            <w:tcW w:w="2835" w:type="dxa"/>
            <w:shd w:val="clear" w:color="auto" w:fill="D9D9D9" w:themeFill="background1" w:themeFillShade="D9"/>
            <w:vAlign w:val="center"/>
          </w:tcPr>
          <w:p w14:paraId="48C88B33" w14:textId="77777777" w:rsidR="008C1123" w:rsidRPr="00AD0BC6" w:rsidRDefault="008C1123" w:rsidP="00B41EB5">
            <w:pPr>
              <w:rPr>
                <w:rFonts w:ascii="Arial" w:hAnsi="Arial" w:cs="Arial"/>
                <w:b/>
                <w:sz w:val="22"/>
                <w:szCs w:val="22"/>
              </w:rPr>
            </w:pPr>
            <w:r w:rsidRPr="00AD0BC6">
              <w:rPr>
                <w:rFonts w:ascii="Arial" w:hAnsi="Arial" w:cs="Arial"/>
                <w:b/>
                <w:sz w:val="22"/>
                <w:szCs w:val="22"/>
              </w:rPr>
              <w:t>Periodo evaluado:</w:t>
            </w:r>
          </w:p>
        </w:tc>
        <w:tc>
          <w:tcPr>
            <w:tcW w:w="6237" w:type="dxa"/>
            <w:gridSpan w:val="3"/>
            <w:shd w:val="clear" w:color="auto" w:fill="auto"/>
            <w:vAlign w:val="center"/>
          </w:tcPr>
          <w:p w14:paraId="509102D6" w14:textId="77777777" w:rsidR="008C1123" w:rsidRPr="00AD0BC6" w:rsidRDefault="008C1123" w:rsidP="00B41EB5">
            <w:pPr>
              <w:rPr>
                <w:rFonts w:ascii="Arial" w:hAnsi="Arial" w:cs="Arial"/>
                <w:sz w:val="22"/>
                <w:szCs w:val="22"/>
              </w:rPr>
            </w:pPr>
          </w:p>
        </w:tc>
      </w:tr>
      <w:tr w:rsidR="008C1123" w:rsidRPr="00AD0BC6" w14:paraId="4D3B2DFA" w14:textId="77777777" w:rsidTr="00B41EB5">
        <w:trPr>
          <w:trHeight w:val="245"/>
        </w:trPr>
        <w:tc>
          <w:tcPr>
            <w:tcW w:w="2835" w:type="dxa"/>
            <w:shd w:val="clear" w:color="auto" w:fill="D9D9D9" w:themeFill="background1" w:themeFillShade="D9"/>
            <w:vAlign w:val="center"/>
          </w:tcPr>
          <w:p w14:paraId="77628BFE" w14:textId="77777777" w:rsidR="008C1123" w:rsidRPr="00AD0BC6" w:rsidRDefault="008C1123" w:rsidP="00B41EB5">
            <w:pPr>
              <w:rPr>
                <w:rFonts w:ascii="Arial" w:hAnsi="Arial" w:cs="Arial"/>
                <w:b/>
                <w:sz w:val="22"/>
                <w:szCs w:val="22"/>
              </w:rPr>
            </w:pPr>
            <w:r w:rsidRPr="00AD0BC6">
              <w:rPr>
                <w:rFonts w:ascii="Arial" w:hAnsi="Arial" w:cs="Arial"/>
                <w:b/>
                <w:sz w:val="22"/>
                <w:szCs w:val="22"/>
              </w:rPr>
              <w:t xml:space="preserve">Preparado por:    </w:t>
            </w:r>
            <w:r w:rsidRPr="00AD0BC6">
              <w:rPr>
                <w:rFonts w:ascii="Arial" w:hAnsi="Arial" w:cs="Arial"/>
                <w:b/>
                <w:sz w:val="22"/>
                <w:szCs w:val="22"/>
                <w:lang w:val="es-419"/>
              </w:rPr>
              <w:t>(Nombre y firma)</w:t>
            </w:r>
          </w:p>
        </w:tc>
        <w:tc>
          <w:tcPr>
            <w:tcW w:w="3573" w:type="dxa"/>
            <w:shd w:val="clear" w:color="auto" w:fill="auto"/>
            <w:vAlign w:val="center"/>
          </w:tcPr>
          <w:p w14:paraId="1AA179AD" w14:textId="77777777" w:rsidR="008C1123" w:rsidRPr="00AD0BC6" w:rsidRDefault="008C1123" w:rsidP="00B41EB5">
            <w:pPr>
              <w:rPr>
                <w:rFonts w:ascii="Arial" w:hAnsi="Arial" w:cs="Arial"/>
                <w:sz w:val="22"/>
                <w:szCs w:val="22"/>
              </w:rPr>
            </w:pPr>
          </w:p>
        </w:tc>
        <w:tc>
          <w:tcPr>
            <w:tcW w:w="943" w:type="dxa"/>
            <w:shd w:val="clear" w:color="auto" w:fill="D9D9D9" w:themeFill="background1" w:themeFillShade="D9"/>
            <w:vAlign w:val="center"/>
          </w:tcPr>
          <w:p w14:paraId="3FC592A0" w14:textId="77777777" w:rsidR="008C1123" w:rsidRPr="00AD0BC6" w:rsidRDefault="008C1123" w:rsidP="00B41EB5">
            <w:pPr>
              <w:rPr>
                <w:rFonts w:ascii="Arial" w:hAnsi="Arial" w:cs="Arial"/>
                <w:b/>
                <w:sz w:val="22"/>
                <w:szCs w:val="22"/>
              </w:rPr>
            </w:pPr>
            <w:r w:rsidRPr="00AD0BC6">
              <w:rPr>
                <w:rFonts w:ascii="Arial" w:hAnsi="Arial" w:cs="Arial"/>
                <w:b/>
                <w:sz w:val="22"/>
                <w:szCs w:val="22"/>
              </w:rPr>
              <w:t>Fecha:</w:t>
            </w:r>
          </w:p>
        </w:tc>
        <w:tc>
          <w:tcPr>
            <w:tcW w:w="1721" w:type="dxa"/>
            <w:shd w:val="clear" w:color="auto" w:fill="auto"/>
            <w:vAlign w:val="center"/>
          </w:tcPr>
          <w:p w14:paraId="1996E77C" w14:textId="77777777" w:rsidR="008C1123" w:rsidRPr="00AD0BC6" w:rsidRDefault="008C1123" w:rsidP="00B41EB5">
            <w:pPr>
              <w:rPr>
                <w:rFonts w:ascii="Arial" w:hAnsi="Arial" w:cs="Arial"/>
                <w:sz w:val="22"/>
                <w:szCs w:val="22"/>
              </w:rPr>
            </w:pPr>
          </w:p>
        </w:tc>
      </w:tr>
      <w:tr w:rsidR="003B2B04" w:rsidRPr="00AD0BC6" w14:paraId="34D39520" w14:textId="77777777" w:rsidTr="0020194D">
        <w:trPr>
          <w:trHeight w:val="245"/>
        </w:trPr>
        <w:tc>
          <w:tcPr>
            <w:tcW w:w="2835" w:type="dxa"/>
            <w:shd w:val="clear" w:color="auto" w:fill="D9D9D9" w:themeFill="background1" w:themeFillShade="D9"/>
            <w:vAlign w:val="center"/>
          </w:tcPr>
          <w:p w14:paraId="491B93C5" w14:textId="2311094C" w:rsidR="003B2B04" w:rsidRPr="00AD0BC6" w:rsidRDefault="003B2B04" w:rsidP="00B41EB5">
            <w:pPr>
              <w:rPr>
                <w:rFonts w:ascii="Arial" w:hAnsi="Arial" w:cs="Arial"/>
                <w:b/>
                <w:sz w:val="22"/>
                <w:szCs w:val="22"/>
              </w:rPr>
            </w:pPr>
            <w:r>
              <w:rPr>
                <w:rFonts w:ascii="Arial" w:hAnsi="Arial" w:cs="Arial"/>
                <w:b/>
                <w:sz w:val="22"/>
                <w:szCs w:val="22"/>
              </w:rPr>
              <w:t>Versión</w:t>
            </w:r>
          </w:p>
        </w:tc>
        <w:tc>
          <w:tcPr>
            <w:tcW w:w="6237" w:type="dxa"/>
            <w:gridSpan w:val="3"/>
            <w:shd w:val="clear" w:color="auto" w:fill="auto"/>
            <w:vAlign w:val="center"/>
          </w:tcPr>
          <w:p w14:paraId="79FB32AA" w14:textId="77777777" w:rsidR="003B2B04" w:rsidRPr="00AD0BC6" w:rsidRDefault="003B2B04" w:rsidP="00B41EB5">
            <w:pPr>
              <w:rPr>
                <w:rFonts w:ascii="Arial" w:hAnsi="Arial" w:cs="Arial"/>
                <w:sz w:val="22"/>
                <w:szCs w:val="22"/>
                <w:u w:val="single"/>
              </w:rPr>
            </w:pPr>
          </w:p>
        </w:tc>
      </w:tr>
      <w:tr w:rsidR="008C1123" w:rsidRPr="00AD0BC6" w14:paraId="4C62B51B" w14:textId="77777777" w:rsidTr="00B41EB5">
        <w:trPr>
          <w:trHeight w:val="245"/>
        </w:trPr>
        <w:tc>
          <w:tcPr>
            <w:tcW w:w="2835" w:type="dxa"/>
            <w:shd w:val="clear" w:color="auto" w:fill="D9D9D9" w:themeFill="background1" w:themeFillShade="D9"/>
            <w:vAlign w:val="center"/>
          </w:tcPr>
          <w:p w14:paraId="725FB6EB" w14:textId="77777777" w:rsidR="008C1123" w:rsidRPr="00AD0BC6" w:rsidRDefault="008C1123" w:rsidP="00B41EB5">
            <w:pPr>
              <w:rPr>
                <w:rFonts w:ascii="Arial" w:hAnsi="Arial" w:cs="Arial"/>
                <w:b/>
                <w:sz w:val="22"/>
                <w:szCs w:val="22"/>
              </w:rPr>
            </w:pPr>
            <w:r w:rsidRPr="00AD0BC6">
              <w:rPr>
                <w:rFonts w:ascii="Arial" w:hAnsi="Arial" w:cs="Arial"/>
                <w:b/>
                <w:sz w:val="22"/>
                <w:szCs w:val="22"/>
              </w:rPr>
              <w:t>Revisado por:</w:t>
            </w:r>
          </w:p>
          <w:p w14:paraId="5CF9532D" w14:textId="77777777" w:rsidR="008C1123" w:rsidRPr="00AD0BC6" w:rsidRDefault="008C1123" w:rsidP="00B41EB5">
            <w:pPr>
              <w:rPr>
                <w:rFonts w:ascii="Arial" w:hAnsi="Arial" w:cs="Arial"/>
                <w:b/>
                <w:sz w:val="22"/>
                <w:szCs w:val="22"/>
                <w:lang w:val="es-419"/>
              </w:rPr>
            </w:pPr>
            <w:r w:rsidRPr="00AD0BC6">
              <w:rPr>
                <w:rFonts w:ascii="Arial" w:hAnsi="Arial" w:cs="Arial"/>
                <w:b/>
                <w:sz w:val="22"/>
                <w:szCs w:val="22"/>
                <w:lang w:val="es-419"/>
              </w:rPr>
              <w:t>(Nombre y firma)</w:t>
            </w:r>
          </w:p>
        </w:tc>
        <w:tc>
          <w:tcPr>
            <w:tcW w:w="3573" w:type="dxa"/>
            <w:shd w:val="clear" w:color="auto" w:fill="auto"/>
            <w:vAlign w:val="center"/>
          </w:tcPr>
          <w:p w14:paraId="63F8BE49" w14:textId="77777777" w:rsidR="008C1123" w:rsidRPr="00AD0BC6" w:rsidRDefault="008C1123" w:rsidP="00B41EB5">
            <w:pPr>
              <w:rPr>
                <w:rFonts w:ascii="Arial" w:hAnsi="Arial" w:cs="Arial"/>
                <w:sz w:val="22"/>
                <w:szCs w:val="22"/>
                <w:u w:val="single"/>
              </w:rPr>
            </w:pPr>
          </w:p>
        </w:tc>
        <w:tc>
          <w:tcPr>
            <w:tcW w:w="943" w:type="dxa"/>
            <w:shd w:val="clear" w:color="auto" w:fill="D9D9D9" w:themeFill="background1" w:themeFillShade="D9"/>
            <w:vAlign w:val="center"/>
          </w:tcPr>
          <w:p w14:paraId="58A8E7A9" w14:textId="77777777" w:rsidR="008C1123" w:rsidRPr="00AD0BC6" w:rsidRDefault="008C1123" w:rsidP="00B41EB5">
            <w:pPr>
              <w:rPr>
                <w:rFonts w:ascii="Arial" w:hAnsi="Arial" w:cs="Arial"/>
                <w:b/>
                <w:sz w:val="22"/>
                <w:szCs w:val="22"/>
              </w:rPr>
            </w:pPr>
            <w:r w:rsidRPr="00AD0BC6">
              <w:rPr>
                <w:rFonts w:ascii="Arial" w:hAnsi="Arial" w:cs="Arial"/>
                <w:b/>
                <w:sz w:val="22"/>
                <w:szCs w:val="22"/>
              </w:rPr>
              <w:t>Fecha:</w:t>
            </w:r>
          </w:p>
        </w:tc>
        <w:tc>
          <w:tcPr>
            <w:tcW w:w="1721" w:type="dxa"/>
            <w:shd w:val="clear" w:color="auto" w:fill="auto"/>
            <w:vAlign w:val="center"/>
          </w:tcPr>
          <w:p w14:paraId="62CC22DF" w14:textId="77777777" w:rsidR="008C1123" w:rsidRPr="00AD0BC6" w:rsidRDefault="008C1123" w:rsidP="00B41EB5">
            <w:pPr>
              <w:rPr>
                <w:rFonts w:ascii="Arial" w:hAnsi="Arial" w:cs="Arial"/>
                <w:sz w:val="22"/>
                <w:szCs w:val="22"/>
                <w:u w:val="single"/>
              </w:rPr>
            </w:pPr>
          </w:p>
        </w:tc>
      </w:tr>
    </w:tbl>
    <w:p w14:paraId="727F0542" w14:textId="77777777" w:rsidR="00EA4E06" w:rsidRDefault="00EA4E06" w:rsidP="00BF5486">
      <w:pPr>
        <w:jc w:val="both"/>
        <w:rPr>
          <w:rFonts w:ascii="Arial" w:hAnsi="Arial" w:cs="Arial"/>
          <w:color w:val="000000"/>
          <w:spacing w:val="5"/>
          <w:kern w:val="28"/>
          <w:sz w:val="22"/>
          <w:szCs w:val="22"/>
        </w:rPr>
      </w:pPr>
    </w:p>
    <w:p w14:paraId="6F404339" w14:textId="60546EB5" w:rsidR="00AD0BC6" w:rsidRDefault="008C1123" w:rsidP="00BF5486">
      <w:pP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Para el diligenciamiento del </w:t>
      </w:r>
      <w:r w:rsidRPr="00AD0BC6">
        <w:rPr>
          <w:rFonts w:ascii="Arial" w:hAnsi="Arial" w:cs="Arial"/>
          <w:spacing w:val="5"/>
          <w:kern w:val="28"/>
          <w:sz w:val="22"/>
          <w:szCs w:val="22"/>
        </w:rPr>
        <w:t xml:space="preserve">presente formato, los supervisores deben guiar su criterio utilizando como referencia el Marco Integral </w:t>
      </w:r>
      <w:r w:rsidRPr="00AD0BC6">
        <w:rPr>
          <w:rFonts w:ascii="Arial" w:hAnsi="Arial" w:cs="Arial"/>
          <w:color w:val="000000"/>
          <w:spacing w:val="5"/>
          <w:kern w:val="28"/>
          <w:sz w:val="22"/>
          <w:szCs w:val="22"/>
        </w:rPr>
        <w:t>de Supervisión –</w:t>
      </w:r>
      <w:r w:rsidR="00701CB1" w:rsidRPr="00AD0BC6">
        <w:rPr>
          <w:rFonts w:ascii="Arial" w:hAnsi="Arial" w:cs="Arial"/>
          <w:color w:val="000000"/>
          <w:spacing w:val="5"/>
          <w:kern w:val="28"/>
          <w:sz w:val="22"/>
          <w:szCs w:val="22"/>
        </w:rPr>
        <w:t xml:space="preserve"> </w:t>
      </w:r>
      <w:r w:rsidRPr="00AD0BC6">
        <w:rPr>
          <w:rFonts w:ascii="Arial" w:hAnsi="Arial" w:cs="Arial"/>
          <w:color w:val="000000"/>
          <w:spacing w:val="5"/>
          <w:kern w:val="28"/>
          <w:sz w:val="22"/>
          <w:szCs w:val="22"/>
        </w:rPr>
        <w:t xml:space="preserve">MIS y la documentación que lo soporta, además de Circulares Externas, Resoluciones, Decretos y Leyes que fundamentan el marco legal que legitima las funciones de supervisión de la </w:t>
      </w:r>
      <w:r w:rsidR="00AD0BC6">
        <w:rPr>
          <w:rFonts w:ascii="Arial" w:hAnsi="Arial" w:cs="Arial"/>
          <w:color w:val="000000"/>
          <w:spacing w:val="5"/>
          <w:kern w:val="28"/>
          <w:sz w:val="22"/>
          <w:szCs w:val="22"/>
        </w:rPr>
        <w:t>Supersolidaria</w:t>
      </w:r>
      <w:r w:rsidRPr="00AD0BC6">
        <w:rPr>
          <w:rFonts w:ascii="Arial" w:hAnsi="Arial" w:cs="Arial"/>
          <w:color w:val="000000"/>
          <w:spacing w:val="5"/>
          <w:kern w:val="28"/>
          <w:sz w:val="22"/>
          <w:szCs w:val="22"/>
        </w:rPr>
        <w:t>. Igualmente, las normas de autorregulación voluntariamente ad</w:t>
      </w:r>
      <w:r w:rsidR="0025511E">
        <w:rPr>
          <w:rFonts w:ascii="Arial" w:hAnsi="Arial" w:cs="Arial"/>
          <w:color w:val="000000"/>
          <w:spacing w:val="5"/>
          <w:kern w:val="28"/>
          <w:sz w:val="22"/>
          <w:szCs w:val="22"/>
        </w:rPr>
        <w:t>optadas por la organización s</w:t>
      </w:r>
      <w:r w:rsidRPr="00AD0BC6">
        <w:rPr>
          <w:rFonts w:ascii="Arial" w:hAnsi="Arial" w:cs="Arial"/>
          <w:color w:val="000000"/>
          <w:spacing w:val="5"/>
          <w:kern w:val="28"/>
          <w:sz w:val="22"/>
          <w:szCs w:val="22"/>
        </w:rPr>
        <w:t>olidaria relacionadas con su gobierno corporativo.</w:t>
      </w:r>
    </w:p>
    <w:p w14:paraId="1E5A9DDE" w14:textId="77777777" w:rsidR="00EA4E06" w:rsidRDefault="00EA4E06">
      <w:pPr>
        <w:rPr>
          <w:rFonts w:ascii="Arial" w:hAnsi="Arial" w:cs="Arial"/>
          <w:color w:val="000000"/>
          <w:spacing w:val="5"/>
          <w:kern w:val="28"/>
          <w:sz w:val="22"/>
          <w:szCs w:val="22"/>
        </w:rPr>
      </w:pPr>
    </w:p>
    <w:p w14:paraId="6F2028AA" w14:textId="77777777" w:rsidR="00EA4E06" w:rsidRDefault="00EA4E06">
      <w:pPr>
        <w:rPr>
          <w:rFonts w:ascii="Arial" w:hAnsi="Arial" w:cs="Arial"/>
          <w:color w:val="000000"/>
          <w:spacing w:val="5"/>
          <w:kern w:val="28"/>
          <w:sz w:val="22"/>
          <w:szCs w:val="22"/>
        </w:rPr>
      </w:pPr>
    </w:p>
    <w:p w14:paraId="54A7E4DA" w14:textId="233DFE92" w:rsidR="0025511E" w:rsidRDefault="0025511E">
      <w:pPr>
        <w:rPr>
          <w:rFonts w:ascii="Arial" w:hAnsi="Arial" w:cs="Arial"/>
          <w:sz w:val="22"/>
          <w:szCs w:val="22"/>
        </w:rPr>
      </w:pPr>
    </w:p>
    <w:p w14:paraId="1C5BF6D7" w14:textId="4DDB4829" w:rsidR="00A91EC8" w:rsidRDefault="00A91EC8">
      <w:pPr>
        <w:rPr>
          <w:rFonts w:ascii="Arial" w:hAnsi="Arial" w:cs="Arial"/>
          <w:sz w:val="22"/>
          <w:szCs w:val="22"/>
        </w:rPr>
      </w:pPr>
    </w:p>
    <w:p w14:paraId="2540584C" w14:textId="77777777" w:rsidR="005A2448" w:rsidRDefault="005A2448">
      <w:pPr>
        <w:rPr>
          <w:rFonts w:ascii="Arial" w:hAnsi="Arial" w:cs="Arial"/>
          <w:sz w:val="22"/>
          <w:szCs w:val="22"/>
        </w:rPr>
      </w:pPr>
    </w:p>
    <w:p w14:paraId="3088196D" w14:textId="77777777" w:rsidR="005A2448" w:rsidRDefault="005A2448">
      <w:pPr>
        <w:rPr>
          <w:rFonts w:ascii="Arial" w:hAnsi="Arial" w:cs="Arial"/>
          <w:sz w:val="22"/>
          <w:szCs w:val="22"/>
        </w:rPr>
      </w:pPr>
    </w:p>
    <w:p w14:paraId="706C2E86" w14:textId="0141BE86" w:rsidR="00325766" w:rsidRDefault="00325766">
      <w:pPr>
        <w:rPr>
          <w:rFonts w:ascii="Arial" w:hAnsi="Arial" w:cs="Arial"/>
          <w:sz w:val="22"/>
          <w:szCs w:val="22"/>
        </w:rPr>
      </w:pPr>
    </w:p>
    <w:p w14:paraId="6C75F8DF" w14:textId="67E7D516" w:rsidR="00AD0BC6" w:rsidRDefault="00EA4E06">
      <w:pPr>
        <w:rPr>
          <w:rFonts w:ascii="Arial" w:hAnsi="Arial" w:cs="Arial"/>
          <w:color w:val="000000"/>
          <w:spacing w:val="5"/>
          <w:kern w:val="28"/>
          <w:sz w:val="22"/>
          <w:szCs w:val="22"/>
        </w:rPr>
      </w:pPr>
      <w:r w:rsidRPr="007E2FD9">
        <w:rPr>
          <w:rFonts w:ascii="Arial" w:hAnsi="Arial" w:cs="Arial"/>
          <w:sz w:val="22"/>
          <w:szCs w:val="22"/>
        </w:rPr>
        <w:lastRenderedPageBreak/>
        <w:t>Los supervisores deben actualizar esta ta</w:t>
      </w:r>
      <w:r>
        <w:rPr>
          <w:rFonts w:ascii="Arial" w:hAnsi="Arial" w:cs="Arial"/>
          <w:sz w:val="22"/>
          <w:szCs w:val="22"/>
        </w:rPr>
        <w:t>bla al momento de diligenciar el formato</w:t>
      </w:r>
      <w:r w:rsidRPr="007E2FD9">
        <w:rPr>
          <w:rFonts w:ascii="Arial" w:hAnsi="Arial" w:cs="Arial"/>
          <w:sz w:val="22"/>
          <w:szCs w:val="22"/>
        </w:rPr>
        <w:t>.</w:t>
      </w:r>
    </w:p>
    <w:bookmarkEnd w:id="0" w:displacedByCustomXml="next"/>
    <w:sdt>
      <w:sdtPr>
        <w:rPr>
          <w:rFonts w:ascii="Arial" w:eastAsia="Times New Roman" w:hAnsi="Arial" w:cs="Arial"/>
          <w:b w:val="0"/>
          <w:bCs w:val="0"/>
          <w:i w:val="0"/>
          <w:color w:val="auto"/>
          <w:sz w:val="20"/>
          <w:szCs w:val="22"/>
          <w:lang w:val="es-ES"/>
        </w:rPr>
        <w:id w:val="486052012"/>
        <w:docPartObj>
          <w:docPartGallery w:val="Table of Contents"/>
          <w:docPartUnique/>
        </w:docPartObj>
      </w:sdtPr>
      <w:sdtEndPr>
        <w:rPr>
          <w:sz w:val="22"/>
        </w:rPr>
      </w:sdtEndPr>
      <w:sdtContent>
        <w:p w14:paraId="72B0E55A" w14:textId="5ECED848" w:rsidR="00BD0036" w:rsidRPr="005A2448" w:rsidRDefault="00BD0036">
          <w:pPr>
            <w:pStyle w:val="TtulodeTDC"/>
            <w:rPr>
              <w:rFonts w:ascii="Arial" w:hAnsi="Arial" w:cs="Arial"/>
              <w:sz w:val="22"/>
              <w:szCs w:val="22"/>
            </w:rPr>
          </w:pPr>
          <w:r w:rsidRPr="005A2448">
            <w:rPr>
              <w:rFonts w:ascii="Arial" w:hAnsi="Arial" w:cs="Arial"/>
              <w:sz w:val="20"/>
              <w:szCs w:val="22"/>
              <w:lang w:val="es-ES"/>
            </w:rPr>
            <w:t xml:space="preserve">Tabla </w:t>
          </w:r>
          <w:r w:rsidRPr="005A2448">
            <w:rPr>
              <w:rFonts w:ascii="Arial" w:hAnsi="Arial" w:cs="Arial"/>
              <w:sz w:val="22"/>
              <w:szCs w:val="22"/>
              <w:lang w:val="es-ES"/>
            </w:rPr>
            <w:t>de contenido</w:t>
          </w:r>
        </w:p>
        <w:p w14:paraId="051919D9" w14:textId="7D826724" w:rsidR="00731863" w:rsidRPr="005A2448" w:rsidRDefault="00BD0036" w:rsidP="005A2448">
          <w:pPr>
            <w:pStyle w:val="TDC1"/>
            <w:rPr>
              <w:rFonts w:eastAsiaTheme="minorEastAsia"/>
            </w:rPr>
          </w:pPr>
          <w:r w:rsidRPr="005A2448">
            <w:fldChar w:fldCharType="begin"/>
          </w:r>
          <w:r w:rsidRPr="005A2448">
            <w:instrText xml:space="preserve"> TOC \o "1-3" \h \z \u </w:instrText>
          </w:r>
          <w:r w:rsidRPr="005A2448">
            <w:fldChar w:fldCharType="separate"/>
          </w:r>
          <w:hyperlink w:anchor="_Toc135824061" w:history="1">
            <w:r w:rsidR="00731863" w:rsidRPr="005A2448">
              <w:rPr>
                <w:rStyle w:val="Hipervnculo"/>
              </w:rPr>
              <w:t>1</w:t>
            </w:r>
            <w:r w:rsidR="00731863" w:rsidRPr="005A2448">
              <w:rPr>
                <w:rFonts w:eastAsiaTheme="minorEastAsia"/>
              </w:rPr>
              <w:tab/>
            </w:r>
            <w:r w:rsidR="00731863" w:rsidRPr="005A2448">
              <w:rPr>
                <w:rStyle w:val="Hipervnculo"/>
              </w:rPr>
              <w:t>Criterios de Evaluación del Capital o patrimonio adecuado</w:t>
            </w:r>
            <w:r w:rsidR="00731863" w:rsidRPr="005A2448">
              <w:rPr>
                <w:webHidden/>
              </w:rPr>
              <w:tab/>
            </w:r>
            <w:r w:rsidR="00731863" w:rsidRPr="005A2448">
              <w:rPr>
                <w:webHidden/>
              </w:rPr>
              <w:fldChar w:fldCharType="begin"/>
            </w:r>
            <w:r w:rsidR="00731863" w:rsidRPr="005A2448">
              <w:rPr>
                <w:webHidden/>
              </w:rPr>
              <w:instrText xml:space="preserve"> PAGEREF _Toc135824061 \h </w:instrText>
            </w:r>
            <w:r w:rsidR="00731863" w:rsidRPr="005A2448">
              <w:rPr>
                <w:webHidden/>
              </w:rPr>
            </w:r>
            <w:r w:rsidR="00731863" w:rsidRPr="005A2448">
              <w:rPr>
                <w:webHidden/>
              </w:rPr>
              <w:fldChar w:fldCharType="separate"/>
            </w:r>
            <w:r w:rsidR="00731863" w:rsidRPr="005A2448">
              <w:rPr>
                <w:webHidden/>
              </w:rPr>
              <w:t>3</w:t>
            </w:r>
            <w:r w:rsidR="00731863" w:rsidRPr="005A2448">
              <w:rPr>
                <w:webHidden/>
              </w:rPr>
              <w:fldChar w:fldCharType="end"/>
            </w:r>
          </w:hyperlink>
        </w:p>
        <w:p w14:paraId="2F01413F" w14:textId="49131EC0" w:rsidR="00731863" w:rsidRPr="005A2448" w:rsidRDefault="00076E1A">
          <w:pPr>
            <w:pStyle w:val="TDC2"/>
            <w:tabs>
              <w:tab w:val="left" w:pos="880"/>
              <w:tab w:val="right" w:leader="underscore" w:pos="9062"/>
            </w:tabs>
            <w:rPr>
              <w:rFonts w:ascii="Arial" w:eastAsiaTheme="minorEastAsia" w:hAnsi="Arial" w:cs="Arial"/>
              <w:b w:val="0"/>
              <w:bCs w:val="0"/>
              <w:noProof/>
              <w:sz w:val="22"/>
              <w:szCs w:val="22"/>
            </w:rPr>
          </w:pPr>
          <w:hyperlink w:anchor="_Toc135824062" w:history="1">
            <w:r w:rsidR="00731863" w:rsidRPr="005A2448">
              <w:rPr>
                <w:rStyle w:val="Hipervnculo"/>
                <w:rFonts w:ascii="Arial" w:hAnsi="Arial" w:cs="Arial"/>
                <w:b w:val="0"/>
                <w:noProof/>
                <w:sz w:val="22"/>
                <w:szCs w:val="22"/>
              </w:rPr>
              <w:t>1.1</w:t>
            </w:r>
            <w:r w:rsidR="00731863" w:rsidRPr="005A2448">
              <w:rPr>
                <w:rFonts w:ascii="Arial" w:eastAsiaTheme="minorEastAsia" w:hAnsi="Arial" w:cs="Arial"/>
                <w:b w:val="0"/>
                <w:bCs w:val="0"/>
                <w:noProof/>
                <w:sz w:val="22"/>
                <w:szCs w:val="22"/>
              </w:rPr>
              <w:tab/>
            </w:r>
            <w:r w:rsidR="00731863" w:rsidRPr="005A2448">
              <w:rPr>
                <w:rStyle w:val="Hipervnculo"/>
                <w:rFonts w:ascii="Arial" w:hAnsi="Arial" w:cs="Arial"/>
                <w:b w:val="0"/>
                <w:noProof/>
                <w:sz w:val="22"/>
                <w:szCs w:val="22"/>
              </w:rPr>
              <w:t>Evaluación de Capital o patrimonio adecuado</w:t>
            </w:r>
            <w:r w:rsidR="00731863" w:rsidRPr="005A2448">
              <w:rPr>
                <w:rFonts w:ascii="Arial" w:hAnsi="Arial" w:cs="Arial"/>
                <w:b w:val="0"/>
                <w:noProof/>
                <w:webHidden/>
                <w:sz w:val="22"/>
                <w:szCs w:val="22"/>
              </w:rPr>
              <w:tab/>
            </w:r>
            <w:r w:rsidR="00731863" w:rsidRPr="005A2448">
              <w:rPr>
                <w:rFonts w:ascii="Arial" w:hAnsi="Arial" w:cs="Arial"/>
                <w:b w:val="0"/>
                <w:noProof/>
                <w:webHidden/>
                <w:sz w:val="22"/>
                <w:szCs w:val="22"/>
              </w:rPr>
              <w:fldChar w:fldCharType="begin"/>
            </w:r>
            <w:r w:rsidR="00731863" w:rsidRPr="005A2448">
              <w:rPr>
                <w:rFonts w:ascii="Arial" w:hAnsi="Arial" w:cs="Arial"/>
                <w:b w:val="0"/>
                <w:noProof/>
                <w:webHidden/>
                <w:sz w:val="22"/>
                <w:szCs w:val="22"/>
              </w:rPr>
              <w:instrText xml:space="preserve"> PAGEREF _Toc135824062 \h </w:instrText>
            </w:r>
            <w:r w:rsidR="00731863" w:rsidRPr="005A2448">
              <w:rPr>
                <w:rFonts w:ascii="Arial" w:hAnsi="Arial" w:cs="Arial"/>
                <w:b w:val="0"/>
                <w:noProof/>
                <w:webHidden/>
                <w:sz w:val="22"/>
                <w:szCs w:val="22"/>
              </w:rPr>
            </w:r>
            <w:r w:rsidR="00731863" w:rsidRPr="005A2448">
              <w:rPr>
                <w:rFonts w:ascii="Arial" w:hAnsi="Arial" w:cs="Arial"/>
                <w:b w:val="0"/>
                <w:noProof/>
                <w:webHidden/>
                <w:sz w:val="22"/>
                <w:szCs w:val="22"/>
              </w:rPr>
              <w:fldChar w:fldCharType="separate"/>
            </w:r>
            <w:r w:rsidR="00731863" w:rsidRPr="005A2448">
              <w:rPr>
                <w:rFonts w:ascii="Arial" w:hAnsi="Arial" w:cs="Arial"/>
                <w:b w:val="0"/>
                <w:noProof/>
                <w:webHidden/>
                <w:sz w:val="22"/>
                <w:szCs w:val="22"/>
              </w:rPr>
              <w:t>3</w:t>
            </w:r>
            <w:r w:rsidR="00731863" w:rsidRPr="005A2448">
              <w:rPr>
                <w:rFonts w:ascii="Arial" w:hAnsi="Arial" w:cs="Arial"/>
                <w:b w:val="0"/>
                <w:noProof/>
                <w:webHidden/>
                <w:sz w:val="22"/>
                <w:szCs w:val="22"/>
              </w:rPr>
              <w:fldChar w:fldCharType="end"/>
            </w:r>
          </w:hyperlink>
        </w:p>
        <w:p w14:paraId="5E30E490" w14:textId="27C7BFA7" w:rsidR="00731863" w:rsidRPr="005A2448" w:rsidRDefault="00076E1A">
          <w:pPr>
            <w:pStyle w:val="TDC2"/>
            <w:tabs>
              <w:tab w:val="left" w:pos="880"/>
              <w:tab w:val="right" w:leader="underscore" w:pos="9062"/>
            </w:tabs>
            <w:rPr>
              <w:rFonts w:ascii="Arial" w:eastAsiaTheme="minorEastAsia" w:hAnsi="Arial" w:cs="Arial"/>
              <w:b w:val="0"/>
              <w:bCs w:val="0"/>
              <w:noProof/>
              <w:sz w:val="22"/>
              <w:szCs w:val="22"/>
            </w:rPr>
          </w:pPr>
          <w:hyperlink w:anchor="_Toc135824063" w:history="1">
            <w:r w:rsidR="00731863" w:rsidRPr="005A2448">
              <w:rPr>
                <w:rStyle w:val="Hipervnculo"/>
                <w:rFonts w:ascii="Arial" w:hAnsi="Arial" w:cs="Arial"/>
                <w:b w:val="0"/>
                <w:noProof/>
                <w:sz w:val="22"/>
                <w:szCs w:val="22"/>
              </w:rPr>
              <w:t>1.2</w:t>
            </w:r>
            <w:r w:rsidR="00731863" w:rsidRPr="005A2448">
              <w:rPr>
                <w:rFonts w:ascii="Arial" w:eastAsiaTheme="minorEastAsia" w:hAnsi="Arial" w:cs="Arial"/>
                <w:b w:val="0"/>
                <w:bCs w:val="0"/>
                <w:noProof/>
                <w:sz w:val="22"/>
                <w:szCs w:val="22"/>
              </w:rPr>
              <w:tab/>
            </w:r>
            <w:r w:rsidR="00731863" w:rsidRPr="005A2448">
              <w:rPr>
                <w:rStyle w:val="Hipervnculo"/>
                <w:rFonts w:ascii="Arial" w:hAnsi="Arial" w:cs="Arial"/>
                <w:b w:val="0"/>
                <w:noProof/>
                <w:sz w:val="22"/>
                <w:szCs w:val="22"/>
              </w:rPr>
              <w:t>Políticas y prácticas de gestión de capital o patrimonio adecuado</w:t>
            </w:r>
            <w:r w:rsidR="00731863" w:rsidRPr="005A2448">
              <w:rPr>
                <w:rFonts w:ascii="Arial" w:hAnsi="Arial" w:cs="Arial"/>
                <w:b w:val="0"/>
                <w:noProof/>
                <w:webHidden/>
                <w:sz w:val="22"/>
                <w:szCs w:val="22"/>
              </w:rPr>
              <w:tab/>
            </w:r>
            <w:r w:rsidR="00731863" w:rsidRPr="005A2448">
              <w:rPr>
                <w:rFonts w:ascii="Arial" w:hAnsi="Arial" w:cs="Arial"/>
                <w:b w:val="0"/>
                <w:noProof/>
                <w:webHidden/>
                <w:sz w:val="22"/>
                <w:szCs w:val="22"/>
              </w:rPr>
              <w:fldChar w:fldCharType="begin"/>
            </w:r>
            <w:r w:rsidR="00731863" w:rsidRPr="005A2448">
              <w:rPr>
                <w:rFonts w:ascii="Arial" w:hAnsi="Arial" w:cs="Arial"/>
                <w:b w:val="0"/>
                <w:noProof/>
                <w:webHidden/>
                <w:sz w:val="22"/>
                <w:szCs w:val="22"/>
              </w:rPr>
              <w:instrText xml:space="preserve"> PAGEREF _Toc135824063 \h </w:instrText>
            </w:r>
            <w:r w:rsidR="00731863" w:rsidRPr="005A2448">
              <w:rPr>
                <w:rFonts w:ascii="Arial" w:hAnsi="Arial" w:cs="Arial"/>
                <w:b w:val="0"/>
                <w:noProof/>
                <w:webHidden/>
                <w:sz w:val="22"/>
                <w:szCs w:val="22"/>
              </w:rPr>
            </w:r>
            <w:r w:rsidR="00731863" w:rsidRPr="005A2448">
              <w:rPr>
                <w:rFonts w:ascii="Arial" w:hAnsi="Arial" w:cs="Arial"/>
                <w:b w:val="0"/>
                <w:noProof/>
                <w:webHidden/>
                <w:sz w:val="22"/>
                <w:szCs w:val="22"/>
              </w:rPr>
              <w:fldChar w:fldCharType="separate"/>
            </w:r>
            <w:r w:rsidR="00731863" w:rsidRPr="005A2448">
              <w:rPr>
                <w:rFonts w:ascii="Arial" w:hAnsi="Arial" w:cs="Arial"/>
                <w:b w:val="0"/>
                <w:noProof/>
                <w:webHidden/>
                <w:sz w:val="22"/>
                <w:szCs w:val="22"/>
              </w:rPr>
              <w:t>4</w:t>
            </w:r>
            <w:r w:rsidR="00731863" w:rsidRPr="005A2448">
              <w:rPr>
                <w:rFonts w:ascii="Arial" w:hAnsi="Arial" w:cs="Arial"/>
                <w:b w:val="0"/>
                <w:noProof/>
                <w:webHidden/>
                <w:sz w:val="22"/>
                <w:szCs w:val="22"/>
              </w:rPr>
              <w:fldChar w:fldCharType="end"/>
            </w:r>
          </w:hyperlink>
        </w:p>
        <w:p w14:paraId="14BD57B2" w14:textId="24FC6019" w:rsidR="00731863" w:rsidRPr="005A2448" w:rsidRDefault="00076E1A">
          <w:pPr>
            <w:pStyle w:val="TDC2"/>
            <w:tabs>
              <w:tab w:val="left" w:pos="880"/>
              <w:tab w:val="right" w:leader="underscore" w:pos="9062"/>
            </w:tabs>
            <w:rPr>
              <w:rFonts w:ascii="Arial" w:eastAsiaTheme="minorEastAsia" w:hAnsi="Arial" w:cs="Arial"/>
              <w:b w:val="0"/>
              <w:bCs w:val="0"/>
              <w:noProof/>
              <w:sz w:val="22"/>
              <w:szCs w:val="22"/>
            </w:rPr>
          </w:pPr>
          <w:hyperlink w:anchor="_Toc135824064" w:history="1">
            <w:r w:rsidR="00731863" w:rsidRPr="005A2448">
              <w:rPr>
                <w:rStyle w:val="Hipervnculo"/>
                <w:rFonts w:ascii="Arial" w:hAnsi="Arial" w:cs="Arial"/>
                <w:b w:val="0"/>
                <w:noProof/>
                <w:sz w:val="22"/>
                <w:szCs w:val="22"/>
              </w:rPr>
              <w:t>1.3</w:t>
            </w:r>
            <w:r w:rsidR="00731863" w:rsidRPr="005A2448">
              <w:rPr>
                <w:rFonts w:ascii="Arial" w:eastAsiaTheme="minorEastAsia" w:hAnsi="Arial" w:cs="Arial"/>
                <w:b w:val="0"/>
                <w:bCs w:val="0"/>
                <w:noProof/>
                <w:sz w:val="22"/>
                <w:szCs w:val="22"/>
              </w:rPr>
              <w:tab/>
            </w:r>
            <w:r w:rsidR="00731863" w:rsidRPr="005A2448">
              <w:rPr>
                <w:rStyle w:val="Hipervnculo"/>
                <w:rFonts w:ascii="Arial" w:hAnsi="Arial" w:cs="Arial"/>
                <w:b w:val="0"/>
                <w:noProof/>
                <w:sz w:val="22"/>
                <w:szCs w:val="22"/>
              </w:rPr>
              <w:t>Supervisión de la Alta Gerencia</w:t>
            </w:r>
            <w:r w:rsidR="00731863" w:rsidRPr="005A2448">
              <w:rPr>
                <w:rFonts w:ascii="Arial" w:hAnsi="Arial" w:cs="Arial"/>
                <w:b w:val="0"/>
                <w:noProof/>
                <w:webHidden/>
                <w:sz w:val="22"/>
                <w:szCs w:val="22"/>
              </w:rPr>
              <w:tab/>
            </w:r>
            <w:r w:rsidR="00731863" w:rsidRPr="005A2448">
              <w:rPr>
                <w:rFonts w:ascii="Arial" w:hAnsi="Arial" w:cs="Arial"/>
                <w:b w:val="0"/>
                <w:noProof/>
                <w:webHidden/>
                <w:sz w:val="22"/>
                <w:szCs w:val="22"/>
              </w:rPr>
              <w:fldChar w:fldCharType="begin"/>
            </w:r>
            <w:r w:rsidR="00731863" w:rsidRPr="005A2448">
              <w:rPr>
                <w:rFonts w:ascii="Arial" w:hAnsi="Arial" w:cs="Arial"/>
                <w:b w:val="0"/>
                <w:noProof/>
                <w:webHidden/>
                <w:sz w:val="22"/>
                <w:szCs w:val="22"/>
              </w:rPr>
              <w:instrText xml:space="preserve"> PAGEREF _Toc135824064 \h </w:instrText>
            </w:r>
            <w:r w:rsidR="00731863" w:rsidRPr="005A2448">
              <w:rPr>
                <w:rFonts w:ascii="Arial" w:hAnsi="Arial" w:cs="Arial"/>
                <w:b w:val="0"/>
                <w:noProof/>
                <w:webHidden/>
                <w:sz w:val="22"/>
                <w:szCs w:val="22"/>
              </w:rPr>
            </w:r>
            <w:r w:rsidR="00731863" w:rsidRPr="005A2448">
              <w:rPr>
                <w:rFonts w:ascii="Arial" w:hAnsi="Arial" w:cs="Arial"/>
                <w:b w:val="0"/>
                <w:noProof/>
                <w:webHidden/>
                <w:sz w:val="22"/>
                <w:szCs w:val="22"/>
              </w:rPr>
              <w:fldChar w:fldCharType="separate"/>
            </w:r>
            <w:r w:rsidR="00731863" w:rsidRPr="005A2448">
              <w:rPr>
                <w:rFonts w:ascii="Arial" w:hAnsi="Arial" w:cs="Arial"/>
                <w:b w:val="0"/>
                <w:noProof/>
                <w:webHidden/>
                <w:sz w:val="22"/>
                <w:szCs w:val="22"/>
              </w:rPr>
              <w:t>4</w:t>
            </w:r>
            <w:r w:rsidR="00731863" w:rsidRPr="005A2448">
              <w:rPr>
                <w:rFonts w:ascii="Arial" w:hAnsi="Arial" w:cs="Arial"/>
                <w:b w:val="0"/>
                <w:noProof/>
                <w:webHidden/>
                <w:sz w:val="22"/>
                <w:szCs w:val="22"/>
              </w:rPr>
              <w:fldChar w:fldCharType="end"/>
            </w:r>
          </w:hyperlink>
        </w:p>
        <w:p w14:paraId="3EDA0EB2" w14:textId="2F1B967B" w:rsidR="00731863" w:rsidRPr="005A2448" w:rsidRDefault="00076E1A" w:rsidP="005A2448">
          <w:pPr>
            <w:pStyle w:val="TDC1"/>
            <w:rPr>
              <w:rFonts w:eastAsiaTheme="minorEastAsia"/>
            </w:rPr>
          </w:pPr>
          <w:hyperlink w:anchor="_Toc135824065" w:history="1">
            <w:r w:rsidR="00731863" w:rsidRPr="005A2448">
              <w:rPr>
                <w:rStyle w:val="Hipervnculo"/>
              </w:rPr>
              <w:t>2</w:t>
            </w:r>
            <w:r w:rsidR="00731863" w:rsidRPr="005A2448">
              <w:rPr>
                <w:rFonts w:eastAsiaTheme="minorEastAsia"/>
              </w:rPr>
              <w:tab/>
            </w:r>
            <w:r w:rsidR="00731863" w:rsidRPr="005A2448">
              <w:rPr>
                <w:rStyle w:val="Hipervnculo"/>
              </w:rPr>
              <w:t>Calificación de capital o patrimonio adecuado</w:t>
            </w:r>
            <w:r w:rsidR="00731863" w:rsidRPr="005A2448">
              <w:rPr>
                <w:webHidden/>
              </w:rPr>
              <w:tab/>
            </w:r>
            <w:r w:rsidR="00731863" w:rsidRPr="005A2448">
              <w:rPr>
                <w:webHidden/>
              </w:rPr>
              <w:fldChar w:fldCharType="begin"/>
            </w:r>
            <w:r w:rsidR="00731863" w:rsidRPr="005A2448">
              <w:rPr>
                <w:webHidden/>
              </w:rPr>
              <w:instrText xml:space="preserve"> PAGEREF _Toc135824065 \h </w:instrText>
            </w:r>
            <w:r w:rsidR="00731863" w:rsidRPr="005A2448">
              <w:rPr>
                <w:webHidden/>
              </w:rPr>
            </w:r>
            <w:r w:rsidR="00731863" w:rsidRPr="005A2448">
              <w:rPr>
                <w:webHidden/>
              </w:rPr>
              <w:fldChar w:fldCharType="separate"/>
            </w:r>
            <w:r w:rsidR="00731863" w:rsidRPr="005A2448">
              <w:rPr>
                <w:webHidden/>
              </w:rPr>
              <w:t>5</w:t>
            </w:r>
            <w:r w:rsidR="00731863" w:rsidRPr="005A2448">
              <w:rPr>
                <w:webHidden/>
              </w:rPr>
              <w:fldChar w:fldCharType="end"/>
            </w:r>
          </w:hyperlink>
        </w:p>
        <w:p w14:paraId="4E72A3FF" w14:textId="2980DA42" w:rsidR="00731863" w:rsidRPr="005A2448" w:rsidRDefault="00076E1A" w:rsidP="005A2448">
          <w:pPr>
            <w:pStyle w:val="TDC1"/>
            <w:rPr>
              <w:rFonts w:eastAsiaTheme="minorEastAsia"/>
            </w:rPr>
          </w:pPr>
          <w:hyperlink w:anchor="_Toc135824066" w:history="1">
            <w:r w:rsidR="00731863" w:rsidRPr="005A2448">
              <w:rPr>
                <w:rStyle w:val="Hipervnculo"/>
              </w:rPr>
              <w:t>3</w:t>
            </w:r>
            <w:r w:rsidR="00731863" w:rsidRPr="005A2448">
              <w:rPr>
                <w:rFonts w:eastAsiaTheme="minorEastAsia"/>
              </w:rPr>
              <w:tab/>
            </w:r>
            <w:r w:rsidR="00731863" w:rsidRPr="005A2448">
              <w:rPr>
                <w:rStyle w:val="Hipervnculo"/>
              </w:rPr>
              <w:t>RESULTADOS DE SUPERVISIÓN A LA ORGANIZACIÓN Y FUTURAS REVISIONES</w:t>
            </w:r>
            <w:r w:rsidR="00731863" w:rsidRPr="005A2448">
              <w:rPr>
                <w:webHidden/>
              </w:rPr>
              <w:tab/>
            </w:r>
            <w:r w:rsidR="00731863" w:rsidRPr="005A2448">
              <w:rPr>
                <w:webHidden/>
              </w:rPr>
              <w:fldChar w:fldCharType="begin"/>
            </w:r>
            <w:r w:rsidR="00731863" w:rsidRPr="005A2448">
              <w:rPr>
                <w:webHidden/>
              </w:rPr>
              <w:instrText xml:space="preserve"> PAGEREF _Toc135824066 \h </w:instrText>
            </w:r>
            <w:r w:rsidR="00731863" w:rsidRPr="005A2448">
              <w:rPr>
                <w:webHidden/>
              </w:rPr>
            </w:r>
            <w:r w:rsidR="00731863" w:rsidRPr="005A2448">
              <w:rPr>
                <w:webHidden/>
              </w:rPr>
              <w:fldChar w:fldCharType="separate"/>
            </w:r>
            <w:r w:rsidR="00731863" w:rsidRPr="005A2448">
              <w:rPr>
                <w:webHidden/>
              </w:rPr>
              <w:t>6</w:t>
            </w:r>
            <w:r w:rsidR="00731863" w:rsidRPr="005A2448">
              <w:rPr>
                <w:webHidden/>
              </w:rPr>
              <w:fldChar w:fldCharType="end"/>
            </w:r>
          </w:hyperlink>
        </w:p>
        <w:p w14:paraId="1F0A459B" w14:textId="4AC2225F" w:rsidR="00731863" w:rsidRPr="005A2448" w:rsidRDefault="00076E1A">
          <w:pPr>
            <w:pStyle w:val="TDC2"/>
            <w:tabs>
              <w:tab w:val="left" w:pos="880"/>
              <w:tab w:val="right" w:leader="underscore" w:pos="9062"/>
            </w:tabs>
            <w:rPr>
              <w:rFonts w:ascii="Arial" w:eastAsiaTheme="minorEastAsia" w:hAnsi="Arial" w:cs="Arial"/>
              <w:b w:val="0"/>
              <w:bCs w:val="0"/>
              <w:noProof/>
              <w:sz w:val="22"/>
              <w:szCs w:val="22"/>
            </w:rPr>
          </w:pPr>
          <w:hyperlink w:anchor="_Toc135824067" w:history="1">
            <w:r w:rsidR="00731863" w:rsidRPr="005A2448">
              <w:rPr>
                <w:rStyle w:val="Hipervnculo"/>
                <w:rFonts w:ascii="Arial" w:hAnsi="Arial" w:cs="Arial"/>
                <w:b w:val="0"/>
                <w:noProof/>
                <w:sz w:val="22"/>
                <w:szCs w:val="22"/>
              </w:rPr>
              <w:t>3.1</w:t>
            </w:r>
            <w:r w:rsidR="00731863" w:rsidRPr="005A2448">
              <w:rPr>
                <w:rFonts w:ascii="Arial" w:eastAsiaTheme="minorEastAsia" w:hAnsi="Arial" w:cs="Arial"/>
                <w:b w:val="0"/>
                <w:bCs w:val="0"/>
                <w:noProof/>
                <w:sz w:val="22"/>
                <w:szCs w:val="22"/>
              </w:rPr>
              <w:tab/>
            </w:r>
            <w:r w:rsidR="00731863" w:rsidRPr="005A2448">
              <w:rPr>
                <w:rStyle w:val="Hipervnculo"/>
                <w:rFonts w:ascii="Arial" w:hAnsi="Arial" w:cs="Arial"/>
                <w:b w:val="0"/>
                <w:noProof/>
                <w:sz w:val="22"/>
                <w:szCs w:val="22"/>
              </w:rPr>
              <w:t>Resultados de supervisión a la organización solidaria</w:t>
            </w:r>
            <w:r w:rsidR="00731863" w:rsidRPr="005A2448">
              <w:rPr>
                <w:rFonts w:ascii="Arial" w:hAnsi="Arial" w:cs="Arial"/>
                <w:b w:val="0"/>
                <w:noProof/>
                <w:webHidden/>
                <w:sz w:val="22"/>
                <w:szCs w:val="22"/>
              </w:rPr>
              <w:tab/>
            </w:r>
            <w:r w:rsidR="00731863" w:rsidRPr="005A2448">
              <w:rPr>
                <w:rFonts w:ascii="Arial" w:hAnsi="Arial" w:cs="Arial"/>
                <w:b w:val="0"/>
                <w:noProof/>
                <w:webHidden/>
                <w:sz w:val="22"/>
                <w:szCs w:val="22"/>
              </w:rPr>
              <w:fldChar w:fldCharType="begin"/>
            </w:r>
            <w:r w:rsidR="00731863" w:rsidRPr="005A2448">
              <w:rPr>
                <w:rFonts w:ascii="Arial" w:hAnsi="Arial" w:cs="Arial"/>
                <w:b w:val="0"/>
                <w:noProof/>
                <w:webHidden/>
                <w:sz w:val="22"/>
                <w:szCs w:val="22"/>
              </w:rPr>
              <w:instrText xml:space="preserve"> PAGEREF _Toc135824067 \h </w:instrText>
            </w:r>
            <w:r w:rsidR="00731863" w:rsidRPr="005A2448">
              <w:rPr>
                <w:rFonts w:ascii="Arial" w:hAnsi="Arial" w:cs="Arial"/>
                <w:b w:val="0"/>
                <w:noProof/>
                <w:webHidden/>
                <w:sz w:val="22"/>
                <w:szCs w:val="22"/>
              </w:rPr>
            </w:r>
            <w:r w:rsidR="00731863" w:rsidRPr="005A2448">
              <w:rPr>
                <w:rFonts w:ascii="Arial" w:hAnsi="Arial" w:cs="Arial"/>
                <w:b w:val="0"/>
                <w:noProof/>
                <w:webHidden/>
                <w:sz w:val="22"/>
                <w:szCs w:val="22"/>
              </w:rPr>
              <w:fldChar w:fldCharType="separate"/>
            </w:r>
            <w:r w:rsidR="00731863" w:rsidRPr="005A2448">
              <w:rPr>
                <w:rFonts w:ascii="Arial" w:hAnsi="Arial" w:cs="Arial"/>
                <w:b w:val="0"/>
                <w:noProof/>
                <w:webHidden/>
                <w:sz w:val="22"/>
                <w:szCs w:val="22"/>
              </w:rPr>
              <w:t>6</w:t>
            </w:r>
            <w:r w:rsidR="00731863" w:rsidRPr="005A2448">
              <w:rPr>
                <w:rFonts w:ascii="Arial" w:hAnsi="Arial" w:cs="Arial"/>
                <w:b w:val="0"/>
                <w:noProof/>
                <w:webHidden/>
                <w:sz w:val="22"/>
                <w:szCs w:val="22"/>
              </w:rPr>
              <w:fldChar w:fldCharType="end"/>
            </w:r>
          </w:hyperlink>
        </w:p>
        <w:p w14:paraId="681D0839" w14:textId="6B02C505" w:rsidR="00731863" w:rsidRPr="005A2448" w:rsidRDefault="00076E1A">
          <w:pPr>
            <w:pStyle w:val="TDC2"/>
            <w:tabs>
              <w:tab w:val="left" w:pos="880"/>
              <w:tab w:val="right" w:leader="underscore" w:pos="9062"/>
            </w:tabs>
            <w:rPr>
              <w:rFonts w:ascii="Arial" w:eastAsiaTheme="minorEastAsia" w:hAnsi="Arial" w:cs="Arial"/>
              <w:b w:val="0"/>
              <w:bCs w:val="0"/>
              <w:noProof/>
              <w:sz w:val="22"/>
              <w:szCs w:val="22"/>
            </w:rPr>
          </w:pPr>
          <w:hyperlink w:anchor="_Toc135824068" w:history="1">
            <w:r w:rsidR="00731863" w:rsidRPr="005A2448">
              <w:rPr>
                <w:rStyle w:val="Hipervnculo"/>
                <w:rFonts w:ascii="Arial" w:hAnsi="Arial" w:cs="Arial"/>
                <w:b w:val="0"/>
                <w:noProof/>
                <w:sz w:val="22"/>
                <w:szCs w:val="22"/>
              </w:rPr>
              <w:t>3.2</w:t>
            </w:r>
            <w:r w:rsidR="00731863" w:rsidRPr="005A2448">
              <w:rPr>
                <w:rFonts w:ascii="Arial" w:eastAsiaTheme="minorEastAsia" w:hAnsi="Arial" w:cs="Arial"/>
                <w:b w:val="0"/>
                <w:bCs w:val="0"/>
                <w:noProof/>
                <w:sz w:val="22"/>
                <w:szCs w:val="22"/>
              </w:rPr>
              <w:tab/>
            </w:r>
            <w:r w:rsidR="00731863" w:rsidRPr="005A2448">
              <w:rPr>
                <w:rStyle w:val="Hipervnculo"/>
                <w:rFonts w:ascii="Arial" w:hAnsi="Arial" w:cs="Arial"/>
                <w:b w:val="0"/>
                <w:noProof/>
                <w:sz w:val="22"/>
                <w:szCs w:val="22"/>
              </w:rPr>
              <w:t>Hallazgos normativos del supervisor</w:t>
            </w:r>
            <w:r w:rsidR="00731863" w:rsidRPr="005A2448">
              <w:rPr>
                <w:rFonts w:ascii="Arial" w:hAnsi="Arial" w:cs="Arial"/>
                <w:b w:val="0"/>
                <w:noProof/>
                <w:webHidden/>
                <w:sz w:val="22"/>
                <w:szCs w:val="22"/>
              </w:rPr>
              <w:tab/>
            </w:r>
            <w:r w:rsidR="00731863" w:rsidRPr="005A2448">
              <w:rPr>
                <w:rFonts w:ascii="Arial" w:hAnsi="Arial" w:cs="Arial"/>
                <w:b w:val="0"/>
                <w:noProof/>
                <w:webHidden/>
                <w:sz w:val="22"/>
                <w:szCs w:val="22"/>
              </w:rPr>
              <w:fldChar w:fldCharType="begin"/>
            </w:r>
            <w:r w:rsidR="00731863" w:rsidRPr="005A2448">
              <w:rPr>
                <w:rFonts w:ascii="Arial" w:hAnsi="Arial" w:cs="Arial"/>
                <w:b w:val="0"/>
                <w:noProof/>
                <w:webHidden/>
                <w:sz w:val="22"/>
                <w:szCs w:val="22"/>
              </w:rPr>
              <w:instrText xml:space="preserve"> PAGEREF _Toc135824068 \h </w:instrText>
            </w:r>
            <w:r w:rsidR="00731863" w:rsidRPr="005A2448">
              <w:rPr>
                <w:rFonts w:ascii="Arial" w:hAnsi="Arial" w:cs="Arial"/>
                <w:b w:val="0"/>
                <w:noProof/>
                <w:webHidden/>
                <w:sz w:val="22"/>
                <w:szCs w:val="22"/>
              </w:rPr>
            </w:r>
            <w:r w:rsidR="00731863" w:rsidRPr="005A2448">
              <w:rPr>
                <w:rFonts w:ascii="Arial" w:hAnsi="Arial" w:cs="Arial"/>
                <w:b w:val="0"/>
                <w:noProof/>
                <w:webHidden/>
                <w:sz w:val="22"/>
                <w:szCs w:val="22"/>
              </w:rPr>
              <w:fldChar w:fldCharType="separate"/>
            </w:r>
            <w:r w:rsidR="00731863" w:rsidRPr="005A2448">
              <w:rPr>
                <w:rFonts w:ascii="Arial" w:hAnsi="Arial" w:cs="Arial"/>
                <w:b w:val="0"/>
                <w:noProof/>
                <w:webHidden/>
                <w:sz w:val="22"/>
                <w:szCs w:val="22"/>
              </w:rPr>
              <w:t>7</w:t>
            </w:r>
            <w:r w:rsidR="00731863" w:rsidRPr="005A2448">
              <w:rPr>
                <w:rFonts w:ascii="Arial" w:hAnsi="Arial" w:cs="Arial"/>
                <w:b w:val="0"/>
                <w:noProof/>
                <w:webHidden/>
                <w:sz w:val="22"/>
                <w:szCs w:val="22"/>
              </w:rPr>
              <w:fldChar w:fldCharType="end"/>
            </w:r>
          </w:hyperlink>
        </w:p>
        <w:p w14:paraId="3CD16666" w14:textId="4E53B34F" w:rsidR="00731863" w:rsidRPr="005A2448" w:rsidRDefault="00076E1A">
          <w:pPr>
            <w:pStyle w:val="TDC2"/>
            <w:tabs>
              <w:tab w:val="left" w:pos="880"/>
              <w:tab w:val="right" w:leader="underscore" w:pos="9062"/>
            </w:tabs>
            <w:rPr>
              <w:rFonts w:ascii="Arial" w:eastAsiaTheme="minorEastAsia" w:hAnsi="Arial" w:cs="Arial"/>
              <w:b w:val="0"/>
              <w:bCs w:val="0"/>
              <w:noProof/>
              <w:sz w:val="22"/>
              <w:szCs w:val="22"/>
            </w:rPr>
          </w:pPr>
          <w:hyperlink w:anchor="_Toc135824069" w:history="1">
            <w:r w:rsidR="00731863" w:rsidRPr="005A2448">
              <w:rPr>
                <w:rStyle w:val="Hipervnculo"/>
                <w:rFonts w:ascii="Arial" w:hAnsi="Arial" w:cs="Arial"/>
                <w:b w:val="0"/>
                <w:noProof/>
                <w:sz w:val="22"/>
                <w:szCs w:val="22"/>
              </w:rPr>
              <w:t>3.3</w:t>
            </w:r>
            <w:r w:rsidR="00731863" w:rsidRPr="005A2448">
              <w:rPr>
                <w:rFonts w:ascii="Arial" w:eastAsiaTheme="minorEastAsia" w:hAnsi="Arial" w:cs="Arial"/>
                <w:b w:val="0"/>
                <w:bCs w:val="0"/>
                <w:noProof/>
                <w:sz w:val="22"/>
                <w:szCs w:val="22"/>
              </w:rPr>
              <w:tab/>
            </w:r>
            <w:r w:rsidR="00731863" w:rsidRPr="005A2448">
              <w:rPr>
                <w:rStyle w:val="Hipervnculo"/>
                <w:rFonts w:ascii="Arial" w:hAnsi="Arial" w:cs="Arial"/>
                <w:b w:val="0"/>
                <w:noProof/>
                <w:sz w:val="22"/>
                <w:szCs w:val="22"/>
              </w:rPr>
              <w:t>Futuras revisiones</w:t>
            </w:r>
            <w:r w:rsidR="00731863" w:rsidRPr="005A2448">
              <w:rPr>
                <w:rFonts w:ascii="Arial" w:hAnsi="Arial" w:cs="Arial"/>
                <w:b w:val="0"/>
                <w:noProof/>
                <w:webHidden/>
                <w:sz w:val="22"/>
                <w:szCs w:val="22"/>
              </w:rPr>
              <w:tab/>
            </w:r>
            <w:r w:rsidR="00731863" w:rsidRPr="005A2448">
              <w:rPr>
                <w:rFonts w:ascii="Arial" w:hAnsi="Arial" w:cs="Arial"/>
                <w:b w:val="0"/>
                <w:noProof/>
                <w:webHidden/>
                <w:sz w:val="22"/>
                <w:szCs w:val="22"/>
              </w:rPr>
              <w:fldChar w:fldCharType="begin"/>
            </w:r>
            <w:r w:rsidR="00731863" w:rsidRPr="005A2448">
              <w:rPr>
                <w:rFonts w:ascii="Arial" w:hAnsi="Arial" w:cs="Arial"/>
                <w:b w:val="0"/>
                <w:noProof/>
                <w:webHidden/>
                <w:sz w:val="22"/>
                <w:szCs w:val="22"/>
              </w:rPr>
              <w:instrText xml:space="preserve"> PAGEREF _Toc135824069 \h </w:instrText>
            </w:r>
            <w:r w:rsidR="00731863" w:rsidRPr="005A2448">
              <w:rPr>
                <w:rFonts w:ascii="Arial" w:hAnsi="Arial" w:cs="Arial"/>
                <w:b w:val="0"/>
                <w:noProof/>
                <w:webHidden/>
                <w:sz w:val="22"/>
                <w:szCs w:val="22"/>
              </w:rPr>
            </w:r>
            <w:r w:rsidR="00731863" w:rsidRPr="005A2448">
              <w:rPr>
                <w:rFonts w:ascii="Arial" w:hAnsi="Arial" w:cs="Arial"/>
                <w:b w:val="0"/>
                <w:noProof/>
                <w:webHidden/>
                <w:sz w:val="22"/>
                <w:szCs w:val="22"/>
              </w:rPr>
              <w:fldChar w:fldCharType="separate"/>
            </w:r>
            <w:r w:rsidR="00731863" w:rsidRPr="005A2448">
              <w:rPr>
                <w:rFonts w:ascii="Arial" w:hAnsi="Arial" w:cs="Arial"/>
                <w:b w:val="0"/>
                <w:noProof/>
                <w:webHidden/>
                <w:sz w:val="22"/>
                <w:szCs w:val="22"/>
              </w:rPr>
              <w:t>7</w:t>
            </w:r>
            <w:r w:rsidR="00731863" w:rsidRPr="005A2448">
              <w:rPr>
                <w:rFonts w:ascii="Arial" w:hAnsi="Arial" w:cs="Arial"/>
                <w:b w:val="0"/>
                <w:noProof/>
                <w:webHidden/>
                <w:sz w:val="22"/>
                <w:szCs w:val="22"/>
              </w:rPr>
              <w:fldChar w:fldCharType="end"/>
            </w:r>
          </w:hyperlink>
        </w:p>
        <w:p w14:paraId="075B91BA" w14:textId="00562D6B" w:rsidR="00BD0036" w:rsidRPr="00AD0BC6" w:rsidRDefault="00BD0036">
          <w:pPr>
            <w:rPr>
              <w:rFonts w:ascii="Arial" w:hAnsi="Arial" w:cs="Arial"/>
              <w:sz w:val="22"/>
              <w:szCs w:val="22"/>
            </w:rPr>
          </w:pPr>
          <w:r w:rsidRPr="005A2448">
            <w:rPr>
              <w:rFonts w:ascii="Arial" w:hAnsi="Arial" w:cs="Arial"/>
              <w:b/>
              <w:bCs/>
              <w:i/>
              <w:iCs/>
              <w:sz w:val="22"/>
              <w:szCs w:val="22"/>
            </w:rPr>
            <w:fldChar w:fldCharType="end"/>
          </w:r>
        </w:p>
      </w:sdtContent>
    </w:sdt>
    <w:p w14:paraId="391F60FB" w14:textId="39A6F947" w:rsidR="00732765" w:rsidRPr="00AD0BC6" w:rsidRDefault="00732765" w:rsidP="00494AA3">
      <w:pPr>
        <w:rPr>
          <w:rFonts w:ascii="Arial" w:hAnsi="Arial" w:cs="Arial"/>
          <w:color w:val="000000" w:themeColor="text1"/>
          <w:sz w:val="22"/>
          <w:szCs w:val="22"/>
        </w:rPr>
      </w:pPr>
    </w:p>
    <w:p w14:paraId="55B5FCE5" w14:textId="591C4BEE" w:rsidR="00AD0BC6" w:rsidRDefault="00AD0BC6">
      <w:pPr>
        <w:rPr>
          <w:rFonts w:ascii="Arial" w:hAnsi="Arial" w:cs="Arial"/>
          <w:color w:val="000000" w:themeColor="text1"/>
          <w:sz w:val="22"/>
          <w:szCs w:val="22"/>
        </w:rPr>
      </w:pPr>
      <w:r>
        <w:rPr>
          <w:rFonts w:ascii="Arial" w:hAnsi="Arial" w:cs="Arial"/>
          <w:color w:val="000000" w:themeColor="text1"/>
          <w:sz w:val="22"/>
          <w:szCs w:val="22"/>
        </w:rPr>
        <w:br w:type="page"/>
      </w:r>
    </w:p>
    <w:p w14:paraId="2C1B31F4" w14:textId="7271FA5D" w:rsidR="00E77811" w:rsidRPr="00AD0BC6" w:rsidRDefault="00EA4E06" w:rsidP="00E77811">
      <w:pPr>
        <w:pStyle w:val="Ttulo1"/>
        <w:rPr>
          <w:rFonts w:ascii="Arial" w:hAnsi="Arial"/>
          <w:sz w:val="22"/>
          <w:szCs w:val="22"/>
        </w:rPr>
      </w:pPr>
      <w:bookmarkStart w:id="2" w:name="_Toc135824061"/>
      <w:r>
        <w:rPr>
          <w:rFonts w:ascii="Arial" w:hAnsi="Arial"/>
          <w:sz w:val="22"/>
          <w:szCs w:val="22"/>
        </w:rPr>
        <w:lastRenderedPageBreak/>
        <w:t>Criterios de Evaluación del Capital</w:t>
      </w:r>
      <w:bookmarkEnd w:id="2"/>
    </w:p>
    <w:p w14:paraId="2B9986E0" w14:textId="516BF7B7" w:rsidR="00F771F9" w:rsidRDefault="00F771F9" w:rsidP="00E77811">
      <w:pPr>
        <w:rPr>
          <w:rFonts w:ascii="Arial" w:hAnsi="Arial" w:cs="Arial"/>
          <w:sz w:val="22"/>
          <w:szCs w:val="22"/>
        </w:rPr>
      </w:pPr>
    </w:p>
    <w:p w14:paraId="7EC7CB6D" w14:textId="77777777" w:rsidR="00EA4E06" w:rsidRPr="005E5B34" w:rsidRDefault="00EA4E06" w:rsidP="00EA4E06">
      <w:pPr>
        <w:jc w:val="right"/>
        <w:rPr>
          <w:rFonts w:ascii="Arial" w:hAnsi="Arial" w:cs="Arial"/>
          <w:b/>
        </w:rPr>
      </w:pPr>
      <w:r w:rsidRPr="005E5B34">
        <w:rPr>
          <w:rFonts w:ascii="Arial" w:hAnsi="Arial" w:cs="Arial"/>
          <w:b/>
        </w:rPr>
        <w:t>dd/mm/año</w:t>
      </w:r>
    </w:p>
    <w:p w14:paraId="51D4054A" w14:textId="77777777" w:rsidR="00EA4E06" w:rsidRPr="005E5B34" w:rsidRDefault="00EA4E06" w:rsidP="00EA4E06">
      <w:pPr>
        <w:jc w:val="both"/>
        <w:rPr>
          <w:rFonts w:ascii="Arial" w:hAnsi="Arial" w:cs="Arial"/>
        </w:rPr>
      </w:pPr>
    </w:p>
    <w:p w14:paraId="4DDBC8EA" w14:textId="77777777" w:rsidR="00EA4E06" w:rsidRDefault="00EA4E06" w:rsidP="00EA4E06">
      <w:pPr>
        <w:jc w:val="both"/>
        <w:rPr>
          <w:rFonts w:ascii="Arial" w:hAnsi="Arial" w:cs="Arial"/>
          <w:sz w:val="22"/>
          <w:szCs w:val="22"/>
        </w:rPr>
      </w:pPr>
      <w:r w:rsidRPr="007E2FD9">
        <w:rPr>
          <w:rFonts w:ascii="Arial" w:hAnsi="Arial" w:cs="Arial"/>
          <w:sz w:val="22"/>
          <w:szCs w:val="22"/>
        </w:rPr>
        <w:t>Los supervisores deben actualizar esta tabla al momento de diligenciar el formato</w:t>
      </w:r>
    </w:p>
    <w:p w14:paraId="03B79B78" w14:textId="77777777" w:rsidR="00EA4E06" w:rsidRPr="007E2FD9" w:rsidRDefault="00EA4E06" w:rsidP="00EA4E06">
      <w:pPr>
        <w:jc w:val="both"/>
        <w:rPr>
          <w:rFonts w:ascii="Arial" w:hAnsi="Arial" w:cs="Arial"/>
          <w:sz w:val="22"/>
          <w:szCs w:val="22"/>
        </w:rPr>
      </w:pPr>
    </w:p>
    <w:tbl>
      <w:tblPr>
        <w:tblW w:w="8040" w:type="dxa"/>
        <w:jc w:val="center"/>
        <w:tblCellMar>
          <w:left w:w="70" w:type="dxa"/>
          <w:right w:w="70" w:type="dxa"/>
        </w:tblCellMar>
        <w:tblLook w:val="04A0" w:firstRow="1" w:lastRow="0" w:firstColumn="1" w:lastColumn="0" w:noHBand="0" w:noVBand="1"/>
      </w:tblPr>
      <w:tblGrid>
        <w:gridCol w:w="2400"/>
        <w:gridCol w:w="1880"/>
        <w:gridCol w:w="1880"/>
        <w:gridCol w:w="1880"/>
      </w:tblGrid>
      <w:tr w:rsidR="00EA4E06" w:rsidRPr="00372F41" w14:paraId="0C945225" w14:textId="77777777" w:rsidTr="0087097A">
        <w:trPr>
          <w:trHeight w:val="525"/>
          <w:jc w:val="center"/>
        </w:trPr>
        <w:tc>
          <w:tcPr>
            <w:tcW w:w="2400" w:type="dxa"/>
            <w:tcBorders>
              <w:top w:val="single" w:sz="8" w:space="0" w:color="auto"/>
              <w:left w:val="single" w:sz="8" w:space="0" w:color="auto"/>
              <w:bottom w:val="single" w:sz="8" w:space="0" w:color="auto"/>
              <w:right w:val="single" w:sz="8" w:space="0" w:color="000000"/>
            </w:tcBorders>
            <w:shd w:val="clear" w:color="auto" w:fill="auto"/>
            <w:vAlign w:val="bottom"/>
            <w:hideMark/>
          </w:tcPr>
          <w:p w14:paraId="35D3F1A2" w14:textId="77777777" w:rsidR="00EA4E06" w:rsidRPr="00372F41" w:rsidRDefault="00EA4E06" w:rsidP="0087097A">
            <w:pPr>
              <w:jc w:val="center"/>
              <w:rPr>
                <w:rFonts w:ascii="Arial" w:hAnsi="Arial" w:cs="Arial"/>
                <w:sz w:val="20"/>
                <w:szCs w:val="20"/>
              </w:rPr>
            </w:pPr>
            <w:r w:rsidRPr="00372F41">
              <w:rPr>
                <w:rFonts w:ascii="Arial" w:hAnsi="Arial" w:cs="Arial"/>
                <w:sz w:val="20"/>
                <w:szCs w:val="20"/>
              </w:rPr>
              <w:t> </w:t>
            </w:r>
          </w:p>
        </w:tc>
        <w:tc>
          <w:tcPr>
            <w:tcW w:w="1880" w:type="dxa"/>
            <w:tcBorders>
              <w:top w:val="single" w:sz="8" w:space="0" w:color="auto"/>
              <w:left w:val="nil"/>
              <w:bottom w:val="nil"/>
              <w:right w:val="single" w:sz="8" w:space="0" w:color="auto"/>
            </w:tcBorders>
            <w:shd w:val="clear" w:color="000000" w:fill="A9D08E"/>
            <w:noWrap/>
            <w:vAlign w:val="center"/>
            <w:hideMark/>
          </w:tcPr>
          <w:p w14:paraId="1EE99FAE" w14:textId="77777777" w:rsidR="00EA4E06" w:rsidRPr="00372F41" w:rsidRDefault="00EA4E06" w:rsidP="0087097A">
            <w:pPr>
              <w:jc w:val="center"/>
              <w:rPr>
                <w:rFonts w:ascii="Arial" w:hAnsi="Arial" w:cs="Arial"/>
                <w:b/>
                <w:bCs/>
                <w:sz w:val="20"/>
                <w:szCs w:val="20"/>
              </w:rPr>
            </w:pPr>
            <w:r w:rsidRPr="00372F41">
              <w:rPr>
                <w:rFonts w:ascii="Arial" w:hAnsi="Arial" w:cs="Arial"/>
                <w:b/>
                <w:bCs/>
                <w:sz w:val="20"/>
                <w:szCs w:val="20"/>
              </w:rPr>
              <w:t>Calificación</w:t>
            </w:r>
          </w:p>
        </w:tc>
        <w:tc>
          <w:tcPr>
            <w:tcW w:w="1880" w:type="dxa"/>
            <w:tcBorders>
              <w:top w:val="single" w:sz="8" w:space="0" w:color="auto"/>
              <w:left w:val="nil"/>
              <w:bottom w:val="nil"/>
              <w:right w:val="single" w:sz="8" w:space="0" w:color="auto"/>
            </w:tcBorders>
            <w:shd w:val="clear" w:color="000000" w:fill="C9C9C9"/>
            <w:vAlign w:val="center"/>
            <w:hideMark/>
          </w:tcPr>
          <w:p w14:paraId="039FA929" w14:textId="77777777" w:rsidR="00EA4E06" w:rsidRPr="00372F41" w:rsidRDefault="00EA4E06" w:rsidP="0087097A">
            <w:pPr>
              <w:jc w:val="center"/>
              <w:rPr>
                <w:rFonts w:ascii="Arial" w:hAnsi="Arial" w:cs="Arial"/>
                <w:b/>
                <w:bCs/>
                <w:sz w:val="20"/>
                <w:szCs w:val="20"/>
              </w:rPr>
            </w:pPr>
            <w:r w:rsidRPr="00372F41">
              <w:rPr>
                <w:rFonts w:ascii="Arial" w:hAnsi="Arial" w:cs="Arial"/>
                <w:b/>
                <w:bCs/>
                <w:sz w:val="20"/>
                <w:szCs w:val="20"/>
              </w:rPr>
              <w:t>Dirección</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14:paraId="1F29404B" w14:textId="77777777" w:rsidR="00EA4E06" w:rsidRPr="00372F41" w:rsidRDefault="00EA4E06" w:rsidP="0087097A">
            <w:pPr>
              <w:jc w:val="center"/>
              <w:rPr>
                <w:rFonts w:ascii="Arial" w:hAnsi="Arial" w:cs="Arial"/>
                <w:b/>
                <w:bCs/>
                <w:sz w:val="20"/>
                <w:szCs w:val="20"/>
              </w:rPr>
            </w:pPr>
            <w:r w:rsidRPr="00372F41">
              <w:rPr>
                <w:rFonts w:ascii="Arial" w:hAnsi="Arial" w:cs="Arial"/>
                <w:b/>
                <w:bCs/>
                <w:sz w:val="20"/>
                <w:szCs w:val="20"/>
              </w:rPr>
              <w:t>Horizonte de tiempo</w:t>
            </w:r>
          </w:p>
        </w:tc>
      </w:tr>
      <w:tr w:rsidR="00EA4E06" w:rsidRPr="00372F41" w14:paraId="0F3B7CA0" w14:textId="77777777" w:rsidTr="0087097A">
        <w:trPr>
          <w:trHeight w:val="255"/>
          <w:jc w:val="center"/>
        </w:trPr>
        <w:tc>
          <w:tcPr>
            <w:tcW w:w="2400"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200133"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Excedentes</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14:paraId="33DADE5D" w14:textId="77777777" w:rsidR="00EA4E06" w:rsidRPr="00372F41" w:rsidRDefault="00EA4E06" w:rsidP="0087097A">
            <w:pPr>
              <w:jc w:val="center"/>
              <w:rPr>
                <w:rFonts w:ascii="Arial" w:hAnsi="Arial" w:cs="Arial"/>
                <w:b/>
                <w:bCs/>
                <w:sz w:val="20"/>
                <w:szCs w:val="20"/>
              </w:rPr>
            </w:pPr>
            <w:r w:rsidRPr="00372F41">
              <w:rPr>
                <w:rFonts w:ascii="Arial" w:hAnsi="Arial" w:cs="Arial"/>
                <w:b/>
                <w:bCs/>
                <w:sz w:val="20"/>
                <w:szCs w:val="20"/>
              </w:rPr>
              <w:t> </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14:paraId="6E9171A5"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4" w:space="0" w:color="auto"/>
              <w:right w:val="single" w:sz="8" w:space="0" w:color="auto"/>
            </w:tcBorders>
            <w:shd w:val="clear" w:color="000000" w:fill="000000"/>
            <w:noWrap/>
            <w:vAlign w:val="bottom"/>
            <w:hideMark/>
          </w:tcPr>
          <w:p w14:paraId="5CC1BB4E"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 </w:t>
            </w:r>
          </w:p>
        </w:tc>
      </w:tr>
      <w:tr w:rsidR="00EA4E06" w:rsidRPr="00372F41" w14:paraId="5EA49F40" w14:textId="77777777" w:rsidTr="0087097A">
        <w:trPr>
          <w:trHeight w:val="255"/>
          <w:jc w:val="center"/>
        </w:trPr>
        <w:tc>
          <w:tcPr>
            <w:tcW w:w="2400"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828BF11"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Capital</w:t>
            </w:r>
          </w:p>
        </w:tc>
        <w:tc>
          <w:tcPr>
            <w:tcW w:w="1880" w:type="dxa"/>
            <w:tcBorders>
              <w:top w:val="nil"/>
              <w:left w:val="nil"/>
              <w:bottom w:val="single" w:sz="4" w:space="0" w:color="auto"/>
              <w:right w:val="single" w:sz="8" w:space="0" w:color="auto"/>
            </w:tcBorders>
            <w:shd w:val="clear" w:color="auto" w:fill="auto"/>
            <w:noWrap/>
            <w:vAlign w:val="bottom"/>
            <w:hideMark/>
          </w:tcPr>
          <w:p w14:paraId="4E36F12D" w14:textId="77777777" w:rsidR="00EA4E06" w:rsidRPr="00372F41" w:rsidRDefault="00EA4E06" w:rsidP="0087097A">
            <w:pPr>
              <w:jc w:val="cente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4" w:space="0" w:color="auto"/>
              <w:right w:val="single" w:sz="8" w:space="0" w:color="auto"/>
            </w:tcBorders>
            <w:shd w:val="clear" w:color="auto" w:fill="auto"/>
            <w:noWrap/>
            <w:vAlign w:val="bottom"/>
            <w:hideMark/>
          </w:tcPr>
          <w:p w14:paraId="2CCF2AE2"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4" w:space="0" w:color="auto"/>
              <w:right w:val="single" w:sz="8" w:space="0" w:color="auto"/>
            </w:tcBorders>
            <w:shd w:val="clear" w:color="000000" w:fill="000000"/>
            <w:noWrap/>
            <w:vAlign w:val="bottom"/>
            <w:hideMark/>
          </w:tcPr>
          <w:p w14:paraId="22ACEA48"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 </w:t>
            </w:r>
          </w:p>
        </w:tc>
      </w:tr>
      <w:tr w:rsidR="00EA4E06" w:rsidRPr="00372F41" w14:paraId="7255CA89" w14:textId="77777777" w:rsidTr="0087097A">
        <w:trPr>
          <w:trHeight w:val="270"/>
          <w:jc w:val="center"/>
        </w:trPr>
        <w:tc>
          <w:tcPr>
            <w:tcW w:w="2400"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C7E44F2"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Liquidez</w:t>
            </w:r>
          </w:p>
        </w:tc>
        <w:tc>
          <w:tcPr>
            <w:tcW w:w="1880" w:type="dxa"/>
            <w:tcBorders>
              <w:top w:val="nil"/>
              <w:left w:val="nil"/>
              <w:bottom w:val="single" w:sz="8" w:space="0" w:color="auto"/>
              <w:right w:val="single" w:sz="8" w:space="0" w:color="auto"/>
            </w:tcBorders>
            <w:shd w:val="clear" w:color="auto" w:fill="auto"/>
            <w:noWrap/>
            <w:vAlign w:val="bottom"/>
            <w:hideMark/>
          </w:tcPr>
          <w:p w14:paraId="4327EAEE" w14:textId="77777777" w:rsidR="00EA4E06" w:rsidRPr="00372F41" w:rsidRDefault="00EA4E06" w:rsidP="0087097A">
            <w:pPr>
              <w:jc w:val="cente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8" w:space="0" w:color="auto"/>
              <w:right w:val="single" w:sz="8" w:space="0" w:color="auto"/>
            </w:tcBorders>
            <w:shd w:val="clear" w:color="auto" w:fill="auto"/>
            <w:noWrap/>
            <w:vAlign w:val="bottom"/>
            <w:hideMark/>
          </w:tcPr>
          <w:p w14:paraId="6D6C7F67"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nil"/>
              <w:right w:val="single" w:sz="8" w:space="0" w:color="auto"/>
            </w:tcBorders>
            <w:shd w:val="clear" w:color="000000" w:fill="000000"/>
            <w:noWrap/>
            <w:vAlign w:val="bottom"/>
            <w:hideMark/>
          </w:tcPr>
          <w:p w14:paraId="7660958A"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 </w:t>
            </w:r>
          </w:p>
        </w:tc>
      </w:tr>
      <w:tr w:rsidR="00EA4E06" w:rsidRPr="00372F41" w14:paraId="6DE07D2E" w14:textId="77777777" w:rsidTr="0087097A">
        <w:trPr>
          <w:trHeight w:val="270"/>
          <w:jc w:val="center"/>
        </w:trPr>
        <w:tc>
          <w:tcPr>
            <w:tcW w:w="2400" w:type="dxa"/>
            <w:tcBorders>
              <w:top w:val="single" w:sz="8" w:space="0" w:color="auto"/>
              <w:left w:val="single" w:sz="8" w:space="0" w:color="auto"/>
              <w:bottom w:val="single" w:sz="8" w:space="0" w:color="auto"/>
              <w:right w:val="single" w:sz="8" w:space="0" w:color="000000"/>
            </w:tcBorders>
            <w:shd w:val="clear" w:color="000000" w:fill="BDD7EE"/>
            <w:noWrap/>
            <w:vAlign w:val="bottom"/>
            <w:hideMark/>
          </w:tcPr>
          <w:p w14:paraId="6047F044"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RIESGO COMPUESTO</w:t>
            </w:r>
          </w:p>
        </w:tc>
        <w:tc>
          <w:tcPr>
            <w:tcW w:w="1880" w:type="dxa"/>
            <w:tcBorders>
              <w:top w:val="nil"/>
              <w:left w:val="nil"/>
              <w:bottom w:val="single" w:sz="8" w:space="0" w:color="auto"/>
              <w:right w:val="single" w:sz="8" w:space="0" w:color="auto"/>
            </w:tcBorders>
            <w:shd w:val="clear" w:color="auto" w:fill="auto"/>
            <w:noWrap/>
            <w:vAlign w:val="bottom"/>
            <w:hideMark/>
          </w:tcPr>
          <w:p w14:paraId="42D93C57"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8" w:space="0" w:color="auto"/>
              <w:right w:val="single" w:sz="8" w:space="0" w:color="auto"/>
            </w:tcBorders>
            <w:shd w:val="clear" w:color="auto" w:fill="auto"/>
            <w:noWrap/>
            <w:vAlign w:val="bottom"/>
            <w:hideMark/>
          </w:tcPr>
          <w:p w14:paraId="22ECB511"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 </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14:paraId="6DEB1062" w14:textId="77777777" w:rsidR="00EA4E06" w:rsidRPr="00372F41" w:rsidRDefault="00EA4E06" w:rsidP="0087097A">
            <w:pPr>
              <w:rPr>
                <w:rFonts w:ascii="Arial" w:hAnsi="Arial" w:cs="Arial"/>
                <w:b/>
                <w:bCs/>
                <w:sz w:val="20"/>
                <w:szCs w:val="20"/>
              </w:rPr>
            </w:pPr>
            <w:r w:rsidRPr="00372F41">
              <w:rPr>
                <w:rFonts w:ascii="Arial" w:hAnsi="Arial" w:cs="Arial"/>
                <w:b/>
                <w:bCs/>
                <w:sz w:val="20"/>
                <w:szCs w:val="20"/>
              </w:rPr>
              <w:t> </w:t>
            </w:r>
          </w:p>
        </w:tc>
      </w:tr>
    </w:tbl>
    <w:p w14:paraId="360B0BF6" w14:textId="582F3808" w:rsidR="00EA4E06" w:rsidRDefault="00EA4E06" w:rsidP="00E77811">
      <w:pPr>
        <w:rPr>
          <w:rFonts w:ascii="Arial" w:hAnsi="Arial" w:cs="Arial"/>
          <w:sz w:val="22"/>
          <w:szCs w:val="22"/>
        </w:rPr>
      </w:pPr>
    </w:p>
    <w:p w14:paraId="26858185" w14:textId="77777777" w:rsidR="00EA4E06" w:rsidRPr="00AD0BC6" w:rsidRDefault="00EA4E06" w:rsidP="00E77811">
      <w:pPr>
        <w:rPr>
          <w:rFonts w:ascii="Arial" w:hAnsi="Arial" w:cs="Arial"/>
          <w:sz w:val="22"/>
          <w:szCs w:val="22"/>
        </w:rPr>
      </w:pPr>
    </w:p>
    <w:p w14:paraId="374063F1" w14:textId="6183196B" w:rsidR="00E77811" w:rsidRPr="00174D17" w:rsidRDefault="00C3196F" w:rsidP="00174D17">
      <w:pPr>
        <w:pStyle w:val="Ttulo2"/>
      </w:pPr>
      <w:bookmarkStart w:id="3" w:name="_Toc135824062"/>
      <w:r>
        <w:t>Evaluación</w:t>
      </w:r>
      <w:r w:rsidR="00AA5347">
        <w:t xml:space="preserve"> de Capital</w:t>
      </w:r>
      <w:bookmarkEnd w:id="3"/>
    </w:p>
    <w:p w14:paraId="053B9B48" w14:textId="04463E4D" w:rsidR="00E77811" w:rsidRPr="00D01001" w:rsidRDefault="00E77811" w:rsidP="00E77811">
      <w:pPr>
        <w:rPr>
          <w:rFonts w:ascii="Arial" w:hAnsi="Arial" w:cs="Arial"/>
          <w:i/>
          <w:iCs/>
          <w:sz w:val="22"/>
          <w:szCs w:val="22"/>
        </w:rPr>
      </w:pPr>
    </w:p>
    <w:p w14:paraId="15D0CF5D" w14:textId="6B67D89F" w:rsidR="004B2175" w:rsidRPr="009C2D06" w:rsidRDefault="004B2175" w:rsidP="009C2D06">
      <w:pPr>
        <w:jc w:val="right"/>
        <w:rPr>
          <w:rFonts w:ascii="Arial" w:hAnsi="Arial" w:cs="Arial"/>
          <w:b/>
          <w:iCs/>
          <w:sz w:val="22"/>
          <w:szCs w:val="22"/>
        </w:rPr>
      </w:pPr>
      <w:r w:rsidRPr="009C2D06">
        <w:rPr>
          <w:rFonts w:ascii="Arial" w:hAnsi="Arial" w:cs="Arial"/>
          <w:b/>
          <w:iCs/>
          <w:sz w:val="22"/>
          <w:szCs w:val="22"/>
        </w:rPr>
        <w:t>dd/mm/año</w:t>
      </w:r>
    </w:p>
    <w:p w14:paraId="7C2CE840" w14:textId="05BB5FE7" w:rsidR="004B2175" w:rsidRDefault="004B2175" w:rsidP="00E77811">
      <w:pPr>
        <w:rPr>
          <w:rFonts w:ascii="Arial" w:hAnsi="Arial" w:cs="Arial"/>
          <w:i/>
          <w:iCs/>
          <w:sz w:val="22"/>
          <w:szCs w:val="22"/>
        </w:rPr>
      </w:pPr>
    </w:p>
    <w:p w14:paraId="3810999A" w14:textId="79B36AC7" w:rsidR="00CC3EB4" w:rsidRDefault="00CC3EB4" w:rsidP="00CC3EB4">
      <w:pPr>
        <w:jc w:val="both"/>
        <w:rPr>
          <w:rFonts w:ascii="Arial" w:hAnsi="Arial" w:cs="Arial"/>
          <w:sz w:val="22"/>
          <w:szCs w:val="22"/>
        </w:rPr>
      </w:pPr>
      <w:r w:rsidRPr="001876F7">
        <w:rPr>
          <w:rFonts w:ascii="Arial" w:hAnsi="Arial" w:cs="Arial"/>
          <w:sz w:val="22"/>
          <w:szCs w:val="22"/>
        </w:rPr>
        <w:t>Los siguientes elementos describen los criterios para evaluar el rendimiento de l</w:t>
      </w:r>
      <w:r>
        <w:rPr>
          <w:rFonts w:ascii="Arial" w:hAnsi="Arial" w:cs="Arial"/>
          <w:sz w:val="22"/>
          <w:szCs w:val="22"/>
        </w:rPr>
        <w:t>a</w:t>
      </w:r>
      <w:r w:rsidRPr="001876F7">
        <w:rPr>
          <w:rFonts w:ascii="Arial" w:hAnsi="Arial" w:cs="Arial"/>
          <w:sz w:val="22"/>
          <w:szCs w:val="22"/>
        </w:rPr>
        <w:t xml:space="preserve"> </w:t>
      </w:r>
      <w:r>
        <w:rPr>
          <w:rFonts w:ascii="Arial" w:hAnsi="Arial" w:cs="Arial"/>
          <w:sz w:val="22"/>
          <w:szCs w:val="22"/>
        </w:rPr>
        <w:t>capital</w:t>
      </w:r>
      <w:r w:rsidRPr="001876F7">
        <w:rPr>
          <w:rFonts w:ascii="Arial" w:hAnsi="Arial" w:cs="Arial"/>
          <w:sz w:val="22"/>
          <w:szCs w:val="22"/>
        </w:rPr>
        <w:t xml:space="preserve"> de una organización. La aplicación y la ponderación de los criterios individuales dependerán de la naturaleza, el alcance, la complejidad</w:t>
      </w:r>
      <w:r>
        <w:rPr>
          <w:rFonts w:ascii="Arial" w:hAnsi="Arial" w:cs="Arial"/>
          <w:sz w:val="22"/>
          <w:szCs w:val="22"/>
        </w:rPr>
        <w:t>, el entorno</w:t>
      </w:r>
      <w:r w:rsidRPr="001876F7">
        <w:rPr>
          <w:rFonts w:ascii="Arial" w:hAnsi="Arial" w:cs="Arial"/>
          <w:sz w:val="22"/>
          <w:szCs w:val="22"/>
        </w:rPr>
        <w:t xml:space="preserve"> y el perfil de riesgo de la </w:t>
      </w:r>
      <w:r>
        <w:rPr>
          <w:rFonts w:ascii="Arial" w:hAnsi="Arial" w:cs="Arial"/>
          <w:sz w:val="22"/>
          <w:szCs w:val="22"/>
        </w:rPr>
        <w:t>organización</w:t>
      </w:r>
      <w:r w:rsidRPr="001876F7">
        <w:rPr>
          <w:rFonts w:ascii="Arial" w:hAnsi="Arial" w:cs="Arial"/>
          <w:sz w:val="22"/>
          <w:szCs w:val="22"/>
        </w:rPr>
        <w:t xml:space="preserve">, y se evaluarán colectivamente al verificar la capacidad </w:t>
      </w:r>
      <w:r w:rsidRPr="00596829">
        <w:rPr>
          <w:rFonts w:ascii="Arial" w:hAnsi="Arial" w:cs="Arial"/>
          <w:sz w:val="22"/>
          <w:szCs w:val="22"/>
        </w:rPr>
        <w:t>para generar</w:t>
      </w:r>
      <w:r>
        <w:rPr>
          <w:rFonts w:ascii="Arial" w:hAnsi="Arial" w:cs="Arial"/>
          <w:sz w:val="22"/>
          <w:szCs w:val="22"/>
        </w:rPr>
        <w:t xml:space="preserve"> y mantener el capital</w:t>
      </w:r>
      <w:r w:rsidRPr="001876F7">
        <w:rPr>
          <w:rFonts w:ascii="Arial" w:hAnsi="Arial" w:cs="Arial"/>
          <w:sz w:val="22"/>
          <w:szCs w:val="22"/>
        </w:rPr>
        <w:t xml:space="preserve"> requerido para la viabilidad en el largo plazo.</w:t>
      </w:r>
    </w:p>
    <w:p w14:paraId="0F29A314" w14:textId="77777777" w:rsidR="00CC3EB4" w:rsidRPr="001876F7" w:rsidRDefault="00CC3EB4" w:rsidP="00CC3EB4">
      <w:pPr>
        <w:jc w:val="both"/>
        <w:rPr>
          <w:rFonts w:ascii="Arial" w:hAnsi="Arial" w:cs="Arial"/>
          <w:sz w:val="22"/>
          <w:szCs w:val="22"/>
        </w:rPr>
      </w:pPr>
    </w:p>
    <w:p w14:paraId="005ADAEB" w14:textId="77777777" w:rsidR="00CC3EB4" w:rsidRPr="00D01001" w:rsidRDefault="00CC3EB4" w:rsidP="00E77811">
      <w:pPr>
        <w:rPr>
          <w:rFonts w:ascii="Arial" w:hAnsi="Arial" w:cs="Arial"/>
          <w:i/>
          <w:iCs/>
          <w:sz w:val="22"/>
          <w:szCs w:val="22"/>
        </w:rPr>
      </w:pPr>
    </w:p>
    <w:p w14:paraId="6A86D649" w14:textId="14B19287" w:rsidR="00D5766E" w:rsidRPr="00D01001" w:rsidRDefault="00B11816" w:rsidP="00BC0628">
      <w:pPr>
        <w:pBdr>
          <w:top w:val="single" w:sz="4" w:space="1" w:color="auto"/>
          <w:left w:val="single" w:sz="4" w:space="4" w:color="auto"/>
          <w:bottom w:val="single" w:sz="4" w:space="1" w:color="auto"/>
          <w:right w:val="single" w:sz="4" w:space="4" w:color="auto"/>
        </w:pBdr>
        <w:jc w:val="both"/>
        <w:rPr>
          <w:rFonts w:ascii="Arial" w:hAnsi="Arial" w:cs="Arial"/>
          <w:i/>
          <w:iCs/>
          <w:color w:val="000000"/>
          <w:spacing w:val="5"/>
          <w:kern w:val="28"/>
          <w:sz w:val="22"/>
          <w:szCs w:val="22"/>
        </w:rPr>
      </w:pPr>
      <w:r w:rsidRPr="00D01001">
        <w:rPr>
          <w:rFonts w:ascii="Arial" w:hAnsi="Arial" w:cs="Arial"/>
          <w:i/>
          <w:iCs/>
          <w:color w:val="000000"/>
          <w:spacing w:val="5"/>
          <w:kern w:val="28"/>
          <w:sz w:val="22"/>
          <w:szCs w:val="22"/>
        </w:rPr>
        <w:t xml:space="preserve">En esta sección el supervisor debe concluir sobre qué tan adecuadas son </w:t>
      </w:r>
      <w:r w:rsidR="00C40FAF">
        <w:rPr>
          <w:rFonts w:ascii="Arial" w:hAnsi="Arial" w:cs="Arial"/>
          <w:i/>
          <w:iCs/>
          <w:color w:val="000000"/>
          <w:spacing w:val="5"/>
          <w:kern w:val="28"/>
          <w:sz w:val="22"/>
          <w:szCs w:val="22"/>
        </w:rPr>
        <w:t xml:space="preserve">las </w:t>
      </w:r>
      <w:r w:rsidR="00D01001">
        <w:rPr>
          <w:rFonts w:ascii="Arial" w:hAnsi="Arial" w:cs="Arial"/>
          <w:i/>
          <w:iCs/>
          <w:color w:val="000000"/>
          <w:spacing w:val="5"/>
          <w:kern w:val="28"/>
          <w:sz w:val="22"/>
          <w:szCs w:val="22"/>
        </w:rPr>
        <w:t xml:space="preserve">designaciones </w:t>
      </w:r>
      <w:r w:rsidRPr="00D01001">
        <w:rPr>
          <w:rFonts w:ascii="Arial" w:hAnsi="Arial" w:cs="Arial"/>
          <w:i/>
          <w:iCs/>
          <w:color w:val="000000"/>
          <w:spacing w:val="5"/>
          <w:kern w:val="28"/>
          <w:sz w:val="22"/>
          <w:szCs w:val="22"/>
        </w:rPr>
        <w:t>de Capital</w:t>
      </w:r>
      <w:r w:rsidR="00BB5EAD">
        <w:rPr>
          <w:rFonts w:ascii="Arial" w:hAnsi="Arial" w:cs="Arial"/>
          <w:i/>
          <w:iCs/>
          <w:color w:val="000000"/>
          <w:spacing w:val="5"/>
          <w:kern w:val="28"/>
          <w:sz w:val="22"/>
          <w:szCs w:val="22"/>
        </w:rPr>
        <w:t xml:space="preserve"> </w:t>
      </w:r>
      <w:r w:rsidR="009C2D06">
        <w:rPr>
          <w:rFonts w:ascii="Arial" w:hAnsi="Arial" w:cs="Arial"/>
          <w:i/>
          <w:iCs/>
          <w:color w:val="000000"/>
          <w:spacing w:val="5"/>
          <w:kern w:val="28"/>
          <w:sz w:val="22"/>
          <w:szCs w:val="22"/>
        </w:rPr>
        <w:t>de la organización</w:t>
      </w:r>
      <w:r w:rsidR="00C40FAF">
        <w:rPr>
          <w:rFonts w:ascii="Arial" w:hAnsi="Arial" w:cs="Arial"/>
          <w:i/>
          <w:iCs/>
          <w:color w:val="000000"/>
          <w:spacing w:val="5"/>
          <w:kern w:val="28"/>
          <w:sz w:val="22"/>
          <w:szCs w:val="22"/>
        </w:rPr>
        <w:t>.</w:t>
      </w:r>
    </w:p>
    <w:p w14:paraId="729DE011" w14:textId="77777777" w:rsidR="00B11816" w:rsidRPr="00AD0BC6" w:rsidRDefault="00B11816" w:rsidP="00BC062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51D79EFC" w14:textId="7FED50DA"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spacing w:val="5"/>
          <w:kern w:val="28"/>
          <w:sz w:val="22"/>
          <w:szCs w:val="22"/>
        </w:rPr>
        <w:t>El supervisor podrá guiar su trabajo utilizando como referencia el punto “</w:t>
      </w:r>
      <w:r w:rsidR="00FC6EEE" w:rsidRPr="00AD0BC6">
        <w:rPr>
          <w:rFonts w:ascii="Arial" w:hAnsi="Arial" w:cs="Arial"/>
          <w:i/>
          <w:spacing w:val="5"/>
          <w:kern w:val="28"/>
          <w:sz w:val="22"/>
          <w:szCs w:val="22"/>
        </w:rPr>
        <w:t xml:space="preserve">2.1 </w:t>
      </w:r>
      <w:r w:rsidR="009C2D06">
        <w:rPr>
          <w:rFonts w:ascii="Arial" w:hAnsi="Arial" w:cs="Arial"/>
          <w:i/>
          <w:spacing w:val="5"/>
          <w:kern w:val="28"/>
          <w:sz w:val="22"/>
          <w:szCs w:val="22"/>
        </w:rPr>
        <w:t>Evaluación</w:t>
      </w:r>
      <w:r w:rsidR="00C40FAF">
        <w:rPr>
          <w:rFonts w:ascii="Arial" w:hAnsi="Arial" w:cs="Arial"/>
          <w:i/>
          <w:spacing w:val="5"/>
          <w:kern w:val="28"/>
          <w:sz w:val="22"/>
          <w:szCs w:val="22"/>
        </w:rPr>
        <w:t xml:space="preserve"> de Capital</w:t>
      </w:r>
      <w:r w:rsidRPr="00AD0BC6">
        <w:rPr>
          <w:rFonts w:ascii="Arial" w:hAnsi="Arial" w:cs="Arial"/>
          <w:i/>
          <w:spacing w:val="5"/>
          <w:kern w:val="28"/>
          <w:sz w:val="22"/>
          <w:szCs w:val="22"/>
        </w:rPr>
        <w:t xml:space="preserve">” de la </w:t>
      </w:r>
      <w:r w:rsidRPr="00174D17">
        <w:rPr>
          <w:rFonts w:ascii="Arial" w:hAnsi="Arial" w:cs="Arial"/>
          <w:i/>
          <w:spacing w:val="5"/>
          <w:kern w:val="28"/>
          <w:sz w:val="22"/>
          <w:szCs w:val="22"/>
        </w:rPr>
        <w:t xml:space="preserve">Guía de </w:t>
      </w:r>
      <w:r w:rsidR="00C40FAF">
        <w:rPr>
          <w:rFonts w:ascii="Arial" w:hAnsi="Arial" w:cs="Arial"/>
          <w:i/>
          <w:spacing w:val="5"/>
          <w:kern w:val="28"/>
          <w:sz w:val="22"/>
          <w:szCs w:val="22"/>
        </w:rPr>
        <w:t>Capital</w:t>
      </w:r>
      <w:r w:rsidRPr="00AD0BC6">
        <w:rPr>
          <w:rFonts w:ascii="Arial" w:hAnsi="Arial" w:cs="Arial"/>
          <w:i/>
          <w:spacing w:val="5"/>
          <w:kern w:val="28"/>
          <w:sz w:val="22"/>
          <w:szCs w:val="22"/>
        </w:rPr>
        <w:t>.</w:t>
      </w:r>
    </w:p>
    <w:p w14:paraId="57FB1C09"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69C562A1" w14:textId="5C7A2B72" w:rsidR="00D5766E" w:rsidRDefault="001B79D7"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1B79D7">
        <w:rPr>
          <w:rFonts w:ascii="Arial" w:hAnsi="Arial" w:cs="Arial"/>
          <w:i/>
          <w:color w:val="000000"/>
          <w:spacing w:val="5"/>
          <w:kern w:val="28"/>
          <w:sz w:val="22"/>
          <w:szCs w:val="22"/>
        </w:rPr>
        <w:t>En caso de presentarse cambios importantes en l</w:t>
      </w:r>
      <w:r>
        <w:rPr>
          <w:rFonts w:ascii="Arial" w:hAnsi="Arial" w:cs="Arial"/>
          <w:i/>
          <w:color w:val="000000"/>
          <w:spacing w:val="5"/>
          <w:kern w:val="28"/>
          <w:sz w:val="22"/>
          <w:szCs w:val="22"/>
        </w:rPr>
        <w:t xml:space="preserve">as designaciones </w:t>
      </w:r>
      <w:r w:rsidRPr="001B79D7">
        <w:rPr>
          <w:rFonts w:ascii="Arial" w:hAnsi="Arial" w:cs="Arial"/>
          <w:i/>
          <w:color w:val="000000"/>
          <w:spacing w:val="5"/>
          <w:kern w:val="28"/>
          <w:sz w:val="22"/>
          <w:szCs w:val="22"/>
        </w:rPr>
        <w:t>de la función desde la última revisión, los supervisores deben incluir sus conclusiones sobre qué tan adecuados son, además de las políticas y prácticas que soportan los procesos para la realización de estos cambios.</w:t>
      </w:r>
    </w:p>
    <w:p w14:paraId="046CFD21" w14:textId="77777777" w:rsidR="001B79D7" w:rsidRPr="00AD0BC6" w:rsidRDefault="001B79D7"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7DAC8C6C" w14:textId="5F0D7612" w:rsidR="00D5766E" w:rsidRDefault="00D540D2"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Pr>
          <w:rFonts w:ascii="Arial" w:hAnsi="Arial" w:cs="Arial"/>
          <w:i/>
          <w:sz w:val="22"/>
          <w:szCs w:val="22"/>
        </w:rPr>
        <w:t>Como soporte a esta evaluación, los supervisores podrán incluir, gráficas, estadísticas y demás soportes que validen, grafiquen y complementen el resultado de la misma.</w:t>
      </w:r>
    </w:p>
    <w:p w14:paraId="608A5FB9" w14:textId="77777777" w:rsidR="001B79D7" w:rsidRPr="00AD0BC6" w:rsidRDefault="001B79D7"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163590DC" w14:textId="4B4A3690" w:rsidR="004B2175" w:rsidRPr="00523E31" w:rsidRDefault="00D5766E" w:rsidP="00EA4E06">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523E31">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1170F0" w:rsidRPr="00523E31">
        <w:rPr>
          <w:rFonts w:ascii="Arial" w:hAnsi="Arial" w:cs="Arial"/>
          <w:i/>
          <w:color w:val="000000"/>
          <w:spacing w:val="5"/>
          <w:kern w:val="28"/>
          <w:sz w:val="18"/>
          <w:szCs w:val="18"/>
        </w:rPr>
        <w:t>s</w:t>
      </w:r>
      <w:r w:rsidRPr="00523E31">
        <w:rPr>
          <w:rFonts w:ascii="Arial" w:hAnsi="Arial" w:cs="Arial"/>
          <w:i/>
          <w:color w:val="000000"/>
          <w:spacing w:val="5"/>
          <w:kern w:val="28"/>
          <w:sz w:val="18"/>
          <w:szCs w:val="18"/>
        </w:rPr>
        <w:t xml:space="preserve"> acá presentados son una referencia para el trabajo de los supervisores de la </w:t>
      </w:r>
      <w:r w:rsidR="00AD0BC6" w:rsidRPr="00523E31">
        <w:rPr>
          <w:rFonts w:ascii="Arial" w:hAnsi="Arial" w:cs="Arial"/>
          <w:color w:val="000000"/>
          <w:spacing w:val="5"/>
          <w:kern w:val="28"/>
          <w:sz w:val="18"/>
          <w:szCs w:val="18"/>
        </w:rPr>
        <w:t>Supersolidaria</w:t>
      </w:r>
      <w:r w:rsidRPr="00523E31">
        <w:rPr>
          <w:rFonts w:ascii="Arial" w:hAnsi="Arial" w:cs="Arial"/>
          <w:i/>
          <w:color w:val="000000"/>
          <w:spacing w:val="5"/>
          <w:kern w:val="28"/>
          <w:sz w:val="18"/>
          <w:szCs w:val="18"/>
        </w:rPr>
        <w:t>).</w:t>
      </w:r>
    </w:p>
    <w:p w14:paraId="3FC91061" w14:textId="37091B6D" w:rsidR="00F30E91" w:rsidRPr="00AD0BC6" w:rsidRDefault="00F30E91" w:rsidP="00D5766E">
      <w:pPr>
        <w:jc w:val="both"/>
        <w:rPr>
          <w:rFonts w:ascii="Arial" w:hAnsi="Arial" w:cs="Arial"/>
          <w:sz w:val="22"/>
          <w:szCs w:val="22"/>
        </w:rPr>
      </w:pPr>
    </w:p>
    <w:p w14:paraId="08CBC101" w14:textId="6DFC9C2C" w:rsidR="00F771F9" w:rsidRPr="00AD0BC6" w:rsidRDefault="00DF2468" w:rsidP="00DF2468">
      <w:pPr>
        <w:pStyle w:val="Prrafodelista"/>
        <w:numPr>
          <w:ilvl w:val="0"/>
          <w:numId w:val="18"/>
        </w:numPr>
        <w:jc w:val="both"/>
        <w:rPr>
          <w:rFonts w:ascii="Arial" w:hAnsi="Arial" w:cs="Arial"/>
          <w:sz w:val="22"/>
          <w:szCs w:val="22"/>
        </w:rPr>
      </w:pPr>
      <w:r w:rsidRPr="00AD0BC6">
        <w:rPr>
          <w:rFonts w:ascii="Arial" w:hAnsi="Arial" w:cs="Arial"/>
          <w:sz w:val="22"/>
          <w:szCs w:val="22"/>
        </w:rPr>
        <w:t>Xx</w:t>
      </w:r>
    </w:p>
    <w:p w14:paraId="28CE3F23" w14:textId="22107344" w:rsidR="00DF2468" w:rsidRPr="00AD0BC6" w:rsidRDefault="00DF2468" w:rsidP="00DF2468">
      <w:pPr>
        <w:pStyle w:val="Prrafodelista"/>
        <w:numPr>
          <w:ilvl w:val="0"/>
          <w:numId w:val="18"/>
        </w:numPr>
        <w:jc w:val="both"/>
        <w:rPr>
          <w:rFonts w:ascii="Arial" w:hAnsi="Arial" w:cs="Arial"/>
          <w:sz w:val="22"/>
          <w:szCs w:val="22"/>
        </w:rPr>
      </w:pPr>
      <w:r w:rsidRPr="00AD0BC6">
        <w:rPr>
          <w:rFonts w:ascii="Arial" w:hAnsi="Arial" w:cs="Arial"/>
          <w:sz w:val="22"/>
          <w:szCs w:val="22"/>
        </w:rPr>
        <w:lastRenderedPageBreak/>
        <w:t>Xx</w:t>
      </w:r>
    </w:p>
    <w:p w14:paraId="0F016310" w14:textId="03D94CF3" w:rsidR="00D5766E" w:rsidRDefault="00523E31" w:rsidP="00864993">
      <w:pPr>
        <w:pStyle w:val="Prrafodelista"/>
        <w:numPr>
          <w:ilvl w:val="0"/>
          <w:numId w:val="18"/>
        </w:numPr>
        <w:jc w:val="both"/>
        <w:rPr>
          <w:rFonts w:ascii="Arial" w:hAnsi="Arial" w:cs="Arial"/>
          <w:sz w:val="22"/>
          <w:szCs w:val="22"/>
        </w:rPr>
      </w:pPr>
      <w:r>
        <w:rPr>
          <w:rFonts w:ascii="Arial" w:hAnsi="Arial" w:cs="Arial"/>
          <w:sz w:val="22"/>
          <w:szCs w:val="22"/>
        </w:rPr>
        <w:t>Xx</w:t>
      </w:r>
    </w:p>
    <w:p w14:paraId="4269ACF1" w14:textId="3CBF470D" w:rsidR="00864993" w:rsidRDefault="00864993" w:rsidP="00864993">
      <w:pPr>
        <w:pStyle w:val="Prrafodelista"/>
        <w:ind w:left="720"/>
        <w:jc w:val="both"/>
        <w:rPr>
          <w:rFonts w:ascii="Arial" w:hAnsi="Arial" w:cs="Arial"/>
          <w:sz w:val="22"/>
          <w:szCs w:val="22"/>
        </w:rPr>
      </w:pPr>
    </w:p>
    <w:p w14:paraId="11158E46" w14:textId="77777777" w:rsidR="00864993" w:rsidRPr="00864993" w:rsidRDefault="00864993" w:rsidP="00864993">
      <w:pPr>
        <w:pStyle w:val="Prrafodelista"/>
        <w:ind w:left="720"/>
        <w:jc w:val="both"/>
        <w:rPr>
          <w:rFonts w:ascii="Arial" w:hAnsi="Arial" w:cs="Arial"/>
          <w:sz w:val="22"/>
          <w:szCs w:val="22"/>
        </w:rPr>
      </w:pPr>
    </w:p>
    <w:p w14:paraId="6C7E66BD" w14:textId="00686E01" w:rsidR="00E77811" w:rsidRPr="00AD0BC6" w:rsidRDefault="009C2D06" w:rsidP="00174D17">
      <w:pPr>
        <w:pStyle w:val="Ttulo2"/>
      </w:pPr>
      <w:bookmarkStart w:id="4" w:name="_Toc135824063"/>
      <w:r>
        <w:t>Polí</w:t>
      </w:r>
      <w:r w:rsidR="00EA4E06">
        <w:t>ticas y prácticas de gestió</w:t>
      </w:r>
      <w:r w:rsidR="00D47CBD">
        <w:t>n de capital</w:t>
      </w:r>
      <w:bookmarkEnd w:id="4"/>
    </w:p>
    <w:p w14:paraId="522ABC14" w14:textId="0F40C688" w:rsidR="00E77811" w:rsidRPr="00AD0BC6" w:rsidRDefault="00E77811" w:rsidP="00F30E91">
      <w:pPr>
        <w:jc w:val="both"/>
        <w:rPr>
          <w:rFonts w:ascii="Arial" w:hAnsi="Arial" w:cs="Arial"/>
          <w:sz w:val="22"/>
          <w:szCs w:val="22"/>
        </w:rPr>
      </w:pPr>
    </w:p>
    <w:p w14:paraId="0D6326BA" w14:textId="77777777" w:rsidR="00C05233" w:rsidRPr="00AD0BC6" w:rsidRDefault="00C05233" w:rsidP="009C2D06">
      <w:pPr>
        <w:jc w:val="right"/>
        <w:rPr>
          <w:rFonts w:ascii="Arial" w:hAnsi="Arial" w:cs="Arial"/>
          <w:b/>
          <w:sz w:val="22"/>
          <w:szCs w:val="22"/>
        </w:rPr>
      </w:pPr>
      <w:r w:rsidRPr="00AD0BC6">
        <w:rPr>
          <w:rFonts w:ascii="Arial" w:hAnsi="Arial" w:cs="Arial"/>
          <w:b/>
          <w:sz w:val="22"/>
          <w:szCs w:val="22"/>
        </w:rPr>
        <w:t>dd/mm/año</w:t>
      </w:r>
    </w:p>
    <w:p w14:paraId="430D1983" w14:textId="2BFB7740" w:rsidR="00C05233" w:rsidRPr="00AD0BC6" w:rsidRDefault="00C05233" w:rsidP="00F30E91">
      <w:pPr>
        <w:jc w:val="both"/>
        <w:rPr>
          <w:rFonts w:ascii="Arial" w:hAnsi="Arial" w:cs="Arial"/>
          <w:sz w:val="22"/>
          <w:szCs w:val="22"/>
        </w:rPr>
      </w:pPr>
    </w:p>
    <w:p w14:paraId="7737945F" w14:textId="5C1DFDF6" w:rsidR="00B11E09" w:rsidRPr="00AD0BC6" w:rsidRDefault="00B11E09" w:rsidP="00B11E09">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En esta sección el supervisor debe concluir sobre</w:t>
      </w:r>
      <w:r w:rsidR="00D47CBD">
        <w:rPr>
          <w:rFonts w:ascii="Arial" w:hAnsi="Arial" w:cs="Arial"/>
          <w:i/>
          <w:color w:val="000000"/>
          <w:spacing w:val="5"/>
          <w:kern w:val="28"/>
          <w:sz w:val="22"/>
          <w:szCs w:val="22"/>
        </w:rPr>
        <w:t xml:space="preserve"> los elementos más importantes de la evaluación realizada a las políticas y prácticas de la gestión de Capital.</w:t>
      </w:r>
      <w:r w:rsidRPr="00AD0BC6">
        <w:rPr>
          <w:rFonts w:ascii="Arial" w:hAnsi="Arial" w:cs="Arial"/>
          <w:i/>
          <w:color w:val="000000"/>
          <w:spacing w:val="5"/>
          <w:kern w:val="28"/>
          <w:sz w:val="22"/>
          <w:szCs w:val="22"/>
        </w:rPr>
        <w:t xml:space="preserve"> </w:t>
      </w:r>
    </w:p>
    <w:p w14:paraId="2A427061"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51DE0F7B" w14:textId="72510E3F" w:rsidR="00D5766E" w:rsidRPr="00B11E09"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El supervisor podrá guiar su trabajo utilizando como referencia el punto “</w:t>
      </w:r>
      <w:r w:rsidR="00D47CBD">
        <w:rPr>
          <w:rFonts w:ascii="Arial" w:hAnsi="Arial" w:cs="Arial"/>
          <w:i/>
          <w:color w:val="000000"/>
          <w:spacing w:val="5"/>
          <w:kern w:val="28"/>
          <w:sz w:val="22"/>
          <w:szCs w:val="22"/>
        </w:rPr>
        <w:t>2</w:t>
      </w:r>
      <w:r w:rsidRPr="00AD0BC6">
        <w:rPr>
          <w:rFonts w:ascii="Arial" w:hAnsi="Arial" w:cs="Arial"/>
          <w:i/>
          <w:color w:val="000000"/>
          <w:spacing w:val="5"/>
          <w:kern w:val="28"/>
          <w:sz w:val="22"/>
          <w:szCs w:val="22"/>
        </w:rPr>
        <w:t>.</w:t>
      </w:r>
      <w:r w:rsidR="00EA36A4" w:rsidRPr="00AD0BC6">
        <w:rPr>
          <w:rFonts w:ascii="Arial" w:hAnsi="Arial" w:cs="Arial"/>
          <w:i/>
          <w:color w:val="000000"/>
          <w:spacing w:val="5"/>
          <w:kern w:val="28"/>
          <w:sz w:val="22"/>
          <w:szCs w:val="22"/>
        </w:rPr>
        <w:t xml:space="preserve">2. </w:t>
      </w:r>
      <w:r w:rsidR="00D47CBD">
        <w:rPr>
          <w:rFonts w:ascii="Arial" w:hAnsi="Arial" w:cs="Arial"/>
          <w:i/>
          <w:color w:val="000000"/>
          <w:spacing w:val="5"/>
          <w:kern w:val="28"/>
          <w:sz w:val="22"/>
          <w:szCs w:val="22"/>
        </w:rPr>
        <w:t>Políticas y prácticas de gestión de capital</w:t>
      </w:r>
      <w:r w:rsidRPr="00AD0BC6">
        <w:rPr>
          <w:rFonts w:ascii="Arial" w:hAnsi="Arial" w:cs="Arial"/>
          <w:i/>
          <w:color w:val="000000"/>
          <w:spacing w:val="5"/>
          <w:kern w:val="28"/>
          <w:sz w:val="22"/>
          <w:szCs w:val="22"/>
        </w:rPr>
        <w:t xml:space="preserve">” de </w:t>
      </w:r>
      <w:r w:rsidRPr="00B11E09">
        <w:rPr>
          <w:rFonts w:ascii="Arial" w:hAnsi="Arial" w:cs="Arial"/>
          <w:i/>
          <w:color w:val="000000"/>
          <w:spacing w:val="5"/>
          <w:kern w:val="28"/>
          <w:sz w:val="22"/>
          <w:szCs w:val="22"/>
        </w:rPr>
        <w:t>la Guía</w:t>
      </w:r>
      <w:r w:rsidR="004C4DAB">
        <w:rPr>
          <w:rFonts w:ascii="Arial" w:hAnsi="Arial" w:cs="Arial"/>
          <w:i/>
          <w:color w:val="000000"/>
          <w:spacing w:val="5"/>
          <w:kern w:val="28"/>
          <w:sz w:val="22"/>
          <w:szCs w:val="22"/>
        </w:rPr>
        <w:t xml:space="preserve"> de</w:t>
      </w:r>
      <w:r w:rsidRPr="00B11E09">
        <w:rPr>
          <w:rFonts w:ascii="Arial" w:hAnsi="Arial" w:cs="Arial"/>
          <w:i/>
          <w:color w:val="000000"/>
          <w:spacing w:val="5"/>
          <w:kern w:val="28"/>
          <w:sz w:val="22"/>
          <w:szCs w:val="22"/>
        </w:rPr>
        <w:t xml:space="preserve"> </w:t>
      </w:r>
      <w:r w:rsidR="00D47CBD">
        <w:rPr>
          <w:rFonts w:ascii="Arial" w:hAnsi="Arial" w:cs="Arial"/>
          <w:i/>
          <w:color w:val="000000"/>
          <w:spacing w:val="5"/>
          <w:kern w:val="28"/>
          <w:sz w:val="22"/>
          <w:szCs w:val="22"/>
        </w:rPr>
        <w:t>Capital</w:t>
      </w:r>
      <w:r w:rsidRPr="00B11E09">
        <w:rPr>
          <w:rFonts w:ascii="Arial" w:hAnsi="Arial" w:cs="Arial"/>
          <w:i/>
          <w:color w:val="000000"/>
          <w:spacing w:val="5"/>
          <w:kern w:val="28"/>
          <w:sz w:val="22"/>
          <w:szCs w:val="22"/>
        </w:rPr>
        <w:t>.</w:t>
      </w:r>
    </w:p>
    <w:p w14:paraId="4F04BE25"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3C3E522B" w14:textId="62F333F0" w:rsidR="00D5766E" w:rsidRDefault="00D540D2" w:rsidP="00DD7DBC">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Pr>
          <w:rFonts w:ascii="Arial" w:hAnsi="Arial" w:cs="Arial"/>
          <w:i/>
          <w:sz w:val="22"/>
          <w:szCs w:val="22"/>
        </w:rPr>
        <w:t>Como soporte a esta evaluación, los supervisores podrán incluir, gráficas, estadísticas y demás soportes que validen, grafiquen y complementen el resultado de la misma.</w:t>
      </w:r>
    </w:p>
    <w:p w14:paraId="271C5901" w14:textId="77777777" w:rsidR="00D540D2" w:rsidRPr="00AD0BC6" w:rsidRDefault="00D540D2"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630BE387" w14:textId="40A86D6F" w:rsidR="00D5766E"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18"/>
          <w:szCs w:val="18"/>
        </w:rPr>
      </w:pPr>
      <w:r w:rsidRPr="00A152B1">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EA36A4" w:rsidRPr="00A152B1">
        <w:rPr>
          <w:rFonts w:ascii="Arial" w:hAnsi="Arial" w:cs="Arial"/>
          <w:i/>
          <w:color w:val="000000"/>
          <w:spacing w:val="5"/>
          <w:kern w:val="28"/>
          <w:sz w:val="18"/>
          <w:szCs w:val="18"/>
        </w:rPr>
        <w:t>s</w:t>
      </w:r>
      <w:r w:rsidRPr="00A152B1">
        <w:rPr>
          <w:rFonts w:ascii="Arial" w:hAnsi="Arial" w:cs="Arial"/>
          <w:i/>
          <w:color w:val="000000"/>
          <w:spacing w:val="5"/>
          <w:kern w:val="28"/>
          <w:sz w:val="18"/>
          <w:szCs w:val="18"/>
        </w:rPr>
        <w:t xml:space="preserve"> acá presentados son una referencia para el trabajo de los supervisores de la </w:t>
      </w:r>
      <w:r w:rsidR="00AD0BC6" w:rsidRPr="00A152B1">
        <w:rPr>
          <w:rFonts w:ascii="Arial" w:hAnsi="Arial" w:cs="Arial"/>
          <w:i/>
          <w:color w:val="000000"/>
          <w:spacing w:val="5"/>
          <w:kern w:val="28"/>
          <w:sz w:val="18"/>
          <w:szCs w:val="18"/>
        </w:rPr>
        <w:t>Supersolidaria</w:t>
      </w:r>
      <w:r w:rsidRPr="00A152B1">
        <w:rPr>
          <w:rFonts w:ascii="Arial" w:hAnsi="Arial" w:cs="Arial"/>
          <w:i/>
          <w:color w:val="000000"/>
          <w:spacing w:val="5"/>
          <w:kern w:val="28"/>
          <w:sz w:val="18"/>
          <w:szCs w:val="18"/>
        </w:rPr>
        <w:t>).</w:t>
      </w:r>
    </w:p>
    <w:p w14:paraId="187B1A43" w14:textId="77777777" w:rsidR="004C4DAB" w:rsidRPr="00A152B1" w:rsidRDefault="004C4DAB" w:rsidP="00DD7DBC">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14:paraId="49619464" w14:textId="6E7C6BAF" w:rsidR="00D5766E" w:rsidRPr="00AD0BC6" w:rsidRDefault="00D5766E" w:rsidP="00F30E91">
      <w:pPr>
        <w:jc w:val="both"/>
        <w:rPr>
          <w:rFonts w:ascii="Arial" w:hAnsi="Arial" w:cs="Arial"/>
          <w:sz w:val="22"/>
          <w:szCs w:val="22"/>
        </w:rPr>
      </w:pPr>
    </w:p>
    <w:p w14:paraId="363C194D" w14:textId="2E5A40BF" w:rsidR="00DF2468" w:rsidRPr="00AD0BC6" w:rsidRDefault="00DF2468" w:rsidP="00DF2468">
      <w:pPr>
        <w:pStyle w:val="Prrafodelista"/>
        <w:numPr>
          <w:ilvl w:val="0"/>
          <w:numId w:val="17"/>
        </w:numPr>
        <w:jc w:val="both"/>
        <w:rPr>
          <w:rFonts w:ascii="Arial" w:hAnsi="Arial" w:cs="Arial"/>
          <w:sz w:val="22"/>
          <w:szCs w:val="22"/>
        </w:rPr>
      </w:pPr>
      <w:r w:rsidRPr="00AD0BC6">
        <w:rPr>
          <w:rFonts w:ascii="Arial" w:hAnsi="Arial" w:cs="Arial"/>
          <w:sz w:val="22"/>
          <w:szCs w:val="22"/>
        </w:rPr>
        <w:t>Xx</w:t>
      </w:r>
    </w:p>
    <w:p w14:paraId="319AFBE8" w14:textId="686DC1F1" w:rsidR="00DF2468" w:rsidRPr="00AD0BC6" w:rsidRDefault="00DF2468" w:rsidP="00DF2468">
      <w:pPr>
        <w:pStyle w:val="Prrafodelista"/>
        <w:numPr>
          <w:ilvl w:val="0"/>
          <w:numId w:val="17"/>
        </w:numPr>
        <w:jc w:val="both"/>
        <w:rPr>
          <w:rFonts w:ascii="Arial" w:hAnsi="Arial" w:cs="Arial"/>
          <w:sz w:val="22"/>
          <w:szCs w:val="22"/>
        </w:rPr>
      </w:pPr>
      <w:r w:rsidRPr="00AD0BC6">
        <w:rPr>
          <w:rFonts w:ascii="Arial" w:hAnsi="Arial" w:cs="Arial"/>
          <w:sz w:val="22"/>
          <w:szCs w:val="22"/>
        </w:rPr>
        <w:t>Xx</w:t>
      </w:r>
    </w:p>
    <w:p w14:paraId="3FC6A4DE" w14:textId="2A3BF9E1" w:rsidR="00DF2468" w:rsidRPr="00AD0BC6" w:rsidRDefault="00A152B1" w:rsidP="00DF2468">
      <w:pPr>
        <w:pStyle w:val="Prrafodelista"/>
        <w:numPr>
          <w:ilvl w:val="0"/>
          <w:numId w:val="17"/>
        </w:numPr>
        <w:jc w:val="both"/>
        <w:rPr>
          <w:rFonts w:ascii="Arial" w:hAnsi="Arial" w:cs="Arial"/>
          <w:sz w:val="22"/>
          <w:szCs w:val="22"/>
        </w:rPr>
      </w:pPr>
      <w:r>
        <w:rPr>
          <w:rFonts w:ascii="Arial" w:hAnsi="Arial" w:cs="Arial"/>
          <w:sz w:val="22"/>
          <w:szCs w:val="22"/>
        </w:rPr>
        <w:t>X</w:t>
      </w:r>
      <w:r w:rsidR="00DF2468" w:rsidRPr="00AD0BC6">
        <w:rPr>
          <w:rFonts w:ascii="Arial" w:hAnsi="Arial" w:cs="Arial"/>
          <w:sz w:val="22"/>
          <w:szCs w:val="22"/>
        </w:rPr>
        <w:t>x</w:t>
      </w:r>
    </w:p>
    <w:p w14:paraId="6614F43D" w14:textId="1CBAD846" w:rsidR="00F30E91" w:rsidRDefault="00F30E91" w:rsidP="00F30E91">
      <w:pPr>
        <w:jc w:val="both"/>
        <w:rPr>
          <w:rFonts w:ascii="Arial" w:hAnsi="Arial" w:cs="Arial"/>
          <w:sz w:val="22"/>
          <w:szCs w:val="22"/>
        </w:rPr>
      </w:pPr>
    </w:p>
    <w:p w14:paraId="4707C082" w14:textId="77777777" w:rsidR="00864993" w:rsidRPr="00AD0BC6" w:rsidRDefault="00864993" w:rsidP="00F30E91">
      <w:pPr>
        <w:jc w:val="both"/>
        <w:rPr>
          <w:rFonts w:ascii="Arial" w:hAnsi="Arial" w:cs="Arial"/>
          <w:sz w:val="22"/>
          <w:szCs w:val="22"/>
        </w:rPr>
      </w:pPr>
    </w:p>
    <w:p w14:paraId="307AC05A" w14:textId="77777777" w:rsidR="00D5766E" w:rsidRPr="00AD0BC6" w:rsidRDefault="00D5766E" w:rsidP="00C05233">
      <w:pPr>
        <w:rPr>
          <w:rFonts w:ascii="Arial" w:hAnsi="Arial" w:cs="Arial"/>
          <w:sz w:val="22"/>
          <w:szCs w:val="22"/>
        </w:rPr>
      </w:pPr>
    </w:p>
    <w:p w14:paraId="48260BEB" w14:textId="2CF22E3C" w:rsidR="00C05233" w:rsidRDefault="00C05233" w:rsidP="008C2252">
      <w:pPr>
        <w:pStyle w:val="Ttulo2"/>
      </w:pPr>
      <w:bookmarkStart w:id="5" w:name="_Toc135824064"/>
      <w:r w:rsidRPr="00AD0BC6">
        <w:t xml:space="preserve">Supervisión de la </w:t>
      </w:r>
      <w:r w:rsidR="006F7475" w:rsidRPr="00AD0BC6">
        <w:t>A</w:t>
      </w:r>
      <w:r w:rsidRPr="00AD0BC6">
        <w:t xml:space="preserve">lta </w:t>
      </w:r>
      <w:r w:rsidR="006F7475" w:rsidRPr="00AD0BC6">
        <w:t>G</w:t>
      </w:r>
      <w:r w:rsidRPr="00AD0BC6">
        <w:t>erencia</w:t>
      </w:r>
      <w:bookmarkEnd w:id="5"/>
      <w:r w:rsidRPr="00AD0BC6">
        <w:t xml:space="preserve"> </w:t>
      </w:r>
    </w:p>
    <w:p w14:paraId="61E475CF" w14:textId="77777777" w:rsidR="001F73B0" w:rsidRPr="001F73B0" w:rsidRDefault="001F73B0" w:rsidP="001F73B0"/>
    <w:p w14:paraId="6CA9A1A2" w14:textId="77777777" w:rsidR="00C05233" w:rsidRPr="00AD0BC6" w:rsidRDefault="00C05233" w:rsidP="009C2D06">
      <w:pPr>
        <w:jc w:val="right"/>
        <w:rPr>
          <w:rFonts w:ascii="Arial" w:hAnsi="Arial" w:cs="Arial"/>
          <w:b/>
          <w:sz w:val="22"/>
          <w:szCs w:val="22"/>
        </w:rPr>
      </w:pPr>
      <w:r w:rsidRPr="00AD0BC6">
        <w:rPr>
          <w:rFonts w:ascii="Arial" w:hAnsi="Arial" w:cs="Arial"/>
          <w:b/>
          <w:sz w:val="22"/>
          <w:szCs w:val="22"/>
        </w:rPr>
        <w:t>dd/mm/año</w:t>
      </w:r>
    </w:p>
    <w:p w14:paraId="013C1378" w14:textId="78C38BBA" w:rsidR="00C05233" w:rsidRPr="00AD0BC6" w:rsidRDefault="00C05233" w:rsidP="00C05233">
      <w:pPr>
        <w:rPr>
          <w:rFonts w:ascii="Arial" w:hAnsi="Arial" w:cs="Arial"/>
          <w:sz w:val="22"/>
          <w:szCs w:val="22"/>
        </w:rPr>
      </w:pPr>
    </w:p>
    <w:p w14:paraId="14A7298E" w14:textId="30E4A9A1" w:rsidR="001F73B0"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En esta sección el supervisor debe concluir</w:t>
      </w:r>
      <w:r w:rsidR="00B91295">
        <w:rPr>
          <w:rFonts w:ascii="Arial" w:hAnsi="Arial" w:cs="Arial"/>
          <w:i/>
          <w:sz w:val="22"/>
          <w:szCs w:val="22"/>
        </w:rPr>
        <w:t xml:space="preserve"> los elementos más importantes de la evaluación realizada a las políticas y prácticas </w:t>
      </w:r>
      <w:r w:rsidRPr="00AD0BC6">
        <w:rPr>
          <w:rFonts w:ascii="Arial" w:hAnsi="Arial" w:cs="Arial"/>
          <w:i/>
          <w:sz w:val="22"/>
          <w:szCs w:val="22"/>
        </w:rPr>
        <w:t xml:space="preserve">a </w:t>
      </w:r>
      <w:r w:rsidR="00B91295">
        <w:rPr>
          <w:rFonts w:ascii="Arial" w:hAnsi="Arial" w:cs="Arial"/>
          <w:i/>
          <w:sz w:val="22"/>
          <w:szCs w:val="22"/>
        </w:rPr>
        <w:t xml:space="preserve">la </w:t>
      </w:r>
      <w:r w:rsidRPr="00AD0BC6">
        <w:rPr>
          <w:rFonts w:ascii="Arial" w:hAnsi="Arial" w:cs="Arial"/>
          <w:i/>
          <w:sz w:val="22"/>
          <w:szCs w:val="22"/>
        </w:rPr>
        <w:t>supervisión que hace la Gerencia,</w:t>
      </w:r>
      <w:r w:rsidR="001F73B0">
        <w:rPr>
          <w:rFonts w:ascii="Arial" w:hAnsi="Arial" w:cs="Arial"/>
          <w:i/>
          <w:sz w:val="22"/>
          <w:szCs w:val="22"/>
        </w:rPr>
        <w:t xml:space="preserve"> </w:t>
      </w:r>
      <w:r w:rsidRPr="00AD0BC6">
        <w:rPr>
          <w:rFonts w:ascii="Arial" w:hAnsi="Arial" w:cs="Arial"/>
          <w:i/>
          <w:sz w:val="22"/>
          <w:szCs w:val="22"/>
        </w:rPr>
        <w:t xml:space="preserve">de la </w:t>
      </w:r>
      <w:r w:rsidR="009C2D06">
        <w:rPr>
          <w:rFonts w:ascii="Arial" w:hAnsi="Arial" w:cs="Arial"/>
          <w:i/>
          <w:sz w:val="22"/>
          <w:szCs w:val="22"/>
        </w:rPr>
        <w:t>organización</w:t>
      </w:r>
      <w:r w:rsidRPr="00AD0BC6">
        <w:rPr>
          <w:rFonts w:ascii="Arial" w:hAnsi="Arial" w:cs="Arial"/>
          <w:i/>
          <w:sz w:val="22"/>
          <w:szCs w:val="22"/>
        </w:rPr>
        <w:t xml:space="preserve"> sobre la </w:t>
      </w:r>
      <w:r w:rsidR="00C82C6E">
        <w:rPr>
          <w:rFonts w:ascii="Arial" w:hAnsi="Arial" w:cs="Arial"/>
          <w:i/>
          <w:sz w:val="22"/>
          <w:szCs w:val="22"/>
        </w:rPr>
        <w:t xml:space="preserve">Gestión </w:t>
      </w:r>
      <w:r w:rsidR="001F73B0">
        <w:rPr>
          <w:rFonts w:ascii="Arial" w:hAnsi="Arial" w:cs="Arial"/>
          <w:i/>
          <w:sz w:val="22"/>
          <w:szCs w:val="22"/>
        </w:rPr>
        <w:t>de Capital</w:t>
      </w:r>
      <w:r w:rsidRPr="00AD0BC6">
        <w:rPr>
          <w:rFonts w:ascii="Arial" w:hAnsi="Arial" w:cs="Arial"/>
          <w:i/>
          <w:sz w:val="22"/>
          <w:szCs w:val="22"/>
        </w:rPr>
        <w:t>.</w:t>
      </w:r>
    </w:p>
    <w:p w14:paraId="3D1E8A17" w14:textId="77777777" w:rsidR="001F73B0" w:rsidRDefault="001F73B0"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1214621" w14:textId="25C37F1C"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Para esto, el supervisor podrá guiar su trabajo utilizando como referencia el punto “</w:t>
      </w:r>
      <w:r w:rsidR="00635617">
        <w:rPr>
          <w:rFonts w:ascii="Arial" w:hAnsi="Arial" w:cs="Arial"/>
          <w:i/>
          <w:sz w:val="22"/>
          <w:szCs w:val="22"/>
        </w:rPr>
        <w:t>2.</w:t>
      </w:r>
      <w:r w:rsidR="001F73B0">
        <w:rPr>
          <w:rFonts w:ascii="Arial" w:hAnsi="Arial" w:cs="Arial"/>
          <w:i/>
          <w:sz w:val="22"/>
          <w:szCs w:val="22"/>
        </w:rPr>
        <w:t>3</w:t>
      </w:r>
      <w:r w:rsidR="006F7475" w:rsidRPr="00AD0BC6">
        <w:rPr>
          <w:rFonts w:ascii="Arial" w:hAnsi="Arial" w:cs="Arial"/>
          <w:i/>
          <w:sz w:val="22"/>
          <w:szCs w:val="22"/>
        </w:rPr>
        <w:t xml:space="preserve"> </w:t>
      </w:r>
      <w:r w:rsidR="009C2D06" w:rsidRPr="009C2D06">
        <w:rPr>
          <w:rFonts w:ascii="Arial" w:hAnsi="Arial" w:cs="Arial"/>
          <w:i/>
          <w:sz w:val="22"/>
          <w:szCs w:val="22"/>
        </w:rPr>
        <w:t>Supervisión del Consejo de Administración o Junta y la Alta Gerencia</w:t>
      </w:r>
      <w:r w:rsidRPr="00AD0BC6">
        <w:rPr>
          <w:rFonts w:ascii="Arial" w:hAnsi="Arial" w:cs="Arial"/>
          <w:i/>
          <w:sz w:val="22"/>
          <w:szCs w:val="22"/>
        </w:rPr>
        <w:t xml:space="preserve">” de la Guía de </w:t>
      </w:r>
      <w:r w:rsidR="001F73B0">
        <w:rPr>
          <w:rFonts w:ascii="Arial" w:hAnsi="Arial" w:cs="Arial"/>
          <w:i/>
          <w:sz w:val="22"/>
          <w:szCs w:val="22"/>
        </w:rPr>
        <w:t>Capital</w:t>
      </w:r>
      <w:r w:rsidRPr="00AD0BC6">
        <w:rPr>
          <w:rFonts w:ascii="Arial" w:hAnsi="Arial" w:cs="Arial"/>
          <w:i/>
          <w:sz w:val="22"/>
          <w:szCs w:val="22"/>
        </w:rPr>
        <w:t>.</w:t>
      </w:r>
    </w:p>
    <w:p w14:paraId="048C41C6" w14:textId="77777777"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B7D7999" w14:textId="3C382655"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El supervisor puede anexar a este formato la documentación en la cual se pueda evidenciar el trabajo de supervisión realizado por Gerencia, a la </w:t>
      </w:r>
      <w:r w:rsidR="00C82C6E">
        <w:rPr>
          <w:rFonts w:ascii="Arial" w:hAnsi="Arial" w:cs="Arial"/>
          <w:i/>
          <w:sz w:val="22"/>
          <w:szCs w:val="22"/>
        </w:rPr>
        <w:t xml:space="preserve">Gestión </w:t>
      </w:r>
      <w:r w:rsidR="001F73B0">
        <w:rPr>
          <w:rFonts w:ascii="Arial" w:hAnsi="Arial" w:cs="Arial"/>
          <w:i/>
          <w:sz w:val="22"/>
          <w:szCs w:val="22"/>
        </w:rPr>
        <w:t>de Capital</w:t>
      </w:r>
      <w:r w:rsidR="0045748A">
        <w:rPr>
          <w:rFonts w:ascii="Arial" w:hAnsi="Arial" w:cs="Arial"/>
          <w:i/>
          <w:sz w:val="22"/>
          <w:szCs w:val="22"/>
        </w:rPr>
        <w:t xml:space="preserve"> </w:t>
      </w:r>
      <w:r w:rsidR="00256AF8">
        <w:rPr>
          <w:rFonts w:ascii="Arial" w:hAnsi="Arial" w:cs="Arial"/>
          <w:i/>
          <w:sz w:val="22"/>
          <w:szCs w:val="22"/>
        </w:rPr>
        <w:t>de la organización</w:t>
      </w:r>
      <w:r w:rsidRPr="00AD0BC6">
        <w:rPr>
          <w:rFonts w:ascii="Arial" w:hAnsi="Arial" w:cs="Arial"/>
          <w:i/>
          <w:sz w:val="22"/>
          <w:szCs w:val="22"/>
        </w:rPr>
        <w:t>.</w:t>
      </w:r>
    </w:p>
    <w:p w14:paraId="0827EFF8" w14:textId="77777777" w:rsidR="00A659F1" w:rsidRPr="00AD0BC6" w:rsidRDefault="00A659F1"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7AED2D4" w14:textId="1609B2BD" w:rsidR="00D5766E" w:rsidRPr="00A152B1"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A152B1">
        <w:rPr>
          <w:rFonts w:ascii="Arial" w:hAnsi="Arial" w:cs="Arial"/>
          <w:i/>
          <w:sz w:val="18"/>
          <w:szCs w:val="18"/>
        </w:rPr>
        <w:t>(Este recuadro contiene instrucciones para el diligenciamiento de este punto en particular y debe ser eliminado del formato una vez este sea desarrollado, los ítem</w:t>
      </w:r>
      <w:r w:rsidR="00A659F1" w:rsidRPr="00A152B1">
        <w:rPr>
          <w:rFonts w:ascii="Arial" w:hAnsi="Arial" w:cs="Arial"/>
          <w:i/>
          <w:sz w:val="18"/>
          <w:szCs w:val="18"/>
        </w:rPr>
        <w:t>s</w:t>
      </w:r>
      <w:r w:rsidRPr="00A152B1">
        <w:rPr>
          <w:rFonts w:ascii="Arial" w:hAnsi="Arial" w:cs="Arial"/>
          <w:i/>
          <w:sz w:val="18"/>
          <w:szCs w:val="18"/>
        </w:rPr>
        <w:t xml:space="preserve"> acá presentados son una referencia para el trabajo de los supervisores de la </w:t>
      </w:r>
      <w:r w:rsidR="00AD0BC6" w:rsidRPr="00A152B1">
        <w:rPr>
          <w:rFonts w:ascii="Arial" w:hAnsi="Arial" w:cs="Arial"/>
          <w:i/>
          <w:iCs/>
          <w:color w:val="000000"/>
          <w:spacing w:val="5"/>
          <w:kern w:val="28"/>
          <w:sz w:val="18"/>
          <w:szCs w:val="18"/>
        </w:rPr>
        <w:t>Supersolidaria</w:t>
      </w:r>
      <w:r w:rsidRPr="00A152B1">
        <w:rPr>
          <w:rFonts w:ascii="Arial" w:hAnsi="Arial" w:cs="Arial"/>
          <w:i/>
          <w:sz w:val="18"/>
          <w:szCs w:val="18"/>
        </w:rPr>
        <w:t>).</w:t>
      </w:r>
    </w:p>
    <w:p w14:paraId="7320EC97" w14:textId="77777777" w:rsidR="00D5766E" w:rsidRPr="00AD0BC6" w:rsidRDefault="00D5766E" w:rsidP="00C05233">
      <w:pPr>
        <w:rPr>
          <w:rFonts w:ascii="Arial" w:hAnsi="Arial" w:cs="Arial"/>
          <w:sz w:val="22"/>
          <w:szCs w:val="22"/>
        </w:rPr>
      </w:pPr>
    </w:p>
    <w:p w14:paraId="31225D19" w14:textId="5492A794" w:rsidR="00C05233" w:rsidRDefault="00864993" w:rsidP="00864993">
      <w:pPr>
        <w:pStyle w:val="Prrafodelista"/>
        <w:numPr>
          <w:ilvl w:val="0"/>
          <w:numId w:val="17"/>
        </w:numPr>
        <w:jc w:val="both"/>
        <w:rPr>
          <w:rFonts w:ascii="Arial" w:hAnsi="Arial" w:cs="Arial"/>
          <w:sz w:val="22"/>
          <w:szCs w:val="22"/>
        </w:rPr>
      </w:pPr>
      <w:proofErr w:type="spellStart"/>
      <w:r>
        <w:rPr>
          <w:rFonts w:ascii="Arial" w:hAnsi="Arial" w:cs="Arial"/>
          <w:sz w:val="22"/>
          <w:szCs w:val="22"/>
        </w:rPr>
        <w:t>Xx</w:t>
      </w:r>
      <w:proofErr w:type="spellEnd"/>
    </w:p>
    <w:p w14:paraId="1933AE90" w14:textId="7F60E5C0" w:rsidR="00864993" w:rsidRDefault="00864993" w:rsidP="00864993">
      <w:pPr>
        <w:pStyle w:val="Prrafodelista"/>
        <w:numPr>
          <w:ilvl w:val="0"/>
          <w:numId w:val="17"/>
        </w:numPr>
        <w:jc w:val="both"/>
        <w:rPr>
          <w:rFonts w:ascii="Arial" w:hAnsi="Arial" w:cs="Arial"/>
          <w:sz w:val="22"/>
          <w:szCs w:val="22"/>
        </w:rPr>
      </w:pPr>
      <w:proofErr w:type="spellStart"/>
      <w:r>
        <w:rPr>
          <w:rFonts w:ascii="Arial" w:hAnsi="Arial" w:cs="Arial"/>
          <w:sz w:val="22"/>
          <w:szCs w:val="22"/>
        </w:rPr>
        <w:t>Xx</w:t>
      </w:r>
      <w:proofErr w:type="spellEnd"/>
    </w:p>
    <w:p w14:paraId="435AEE30" w14:textId="7E75F0FB" w:rsidR="00864993" w:rsidRDefault="00864993" w:rsidP="00864993">
      <w:pPr>
        <w:pStyle w:val="Prrafodelista"/>
        <w:numPr>
          <w:ilvl w:val="0"/>
          <w:numId w:val="17"/>
        </w:numPr>
        <w:jc w:val="both"/>
        <w:rPr>
          <w:rFonts w:ascii="Arial" w:hAnsi="Arial" w:cs="Arial"/>
          <w:sz w:val="22"/>
          <w:szCs w:val="22"/>
        </w:rPr>
      </w:pPr>
      <w:proofErr w:type="spellStart"/>
      <w:r>
        <w:rPr>
          <w:rFonts w:ascii="Arial" w:hAnsi="Arial" w:cs="Arial"/>
          <w:sz w:val="22"/>
          <w:szCs w:val="22"/>
        </w:rPr>
        <w:t>Xx</w:t>
      </w:r>
      <w:proofErr w:type="spellEnd"/>
    </w:p>
    <w:p w14:paraId="10CC252D" w14:textId="77777777" w:rsidR="009C2D06" w:rsidRPr="00AD0BC6" w:rsidRDefault="009C2D06" w:rsidP="00F30E91">
      <w:pPr>
        <w:pStyle w:val="Prrafodelista"/>
        <w:ind w:left="0"/>
        <w:jc w:val="both"/>
        <w:rPr>
          <w:rFonts w:ascii="Arial" w:hAnsi="Arial" w:cs="Arial"/>
          <w:sz w:val="22"/>
          <w:szCs w:val="22"/>
        </w:rPr>
      </w:pPr>
    </w:p>
    <w:p w14:paraId="627F432E" w14:textId="3BE9337E" w:rsidR="00E77811" w:rsidRPr="00AD0BC6" w:rsidRDefault="00EA4E06" w:rsidP="00E77811">
      <w:pPr>
        <w:pStyle w:val="Ttulo1"/>
        <w:rPr>
          <w:rFonts w:ascii="Arial" w:hAnsi="Arial"/>
          <w:sz w:val="22"/>
          <w:szCs w:val="22"/>
        </w:rPr>
      </w:pPr>
      <w:bookmarkStart w:id="6" w:name="_Toc135824065"/>
      <w:r>
        <w:rPr>
          <w:rFonts w:ascii="Arial" w:hAnsi="Arial"/>
          <w:sz w:val="22"/>
          <w:szCs w:val="22"/>
        </w:rPr>
        <w:t>Calificación de capital</w:t>
      </w:r>
      <w:bookmarkEnd w:id="6"/>
    </w:p>
    <w:p w14:paraId="32A2CA05" w14:textId="72B71B28" w:rsidR="00F30E91" w:rsidRPr="00AD0BC6" w:rsidRDefault="00F30E91" w:rsidP="00F30E91">
      <w:pPr>
        <w:jc w:val="both"/>
        <w:rPr>
          <w:rFonts w:ascii="Arial" w:hAnsi="Arial" w:cs="Arial"/>
          <w:sz w:val="22"/>
          <w:szCs w:val="22"/>
        </w:rPr>
      </w:pPr>
    </w:p>
    <w:p w14:paraId="39711D6B" w14:textId="77777777" w:rsidR="00D5766E" w:rsidRPr="00AD0BC6" w:rsidRDefault="00D5766E" w:rsidP="009C2D06">
      <w:pPr>
        <w:jc w:val="right"/>
        <w:rPr>
          <w:rFonts w:ascii="Arial" w:hAnsi="Arial" w:cs="Arial"/>
          <w:b/>
          <w:sz w:val="22"/>
          <w:szCs w:val="22"/>
        </w:rPr>
      </w:pPr>
      <w:r w:rsidRPr="00AD0BC6">
        <w:rPr>
          <w:rFonts w:ascii="Arial" w:hAnsi="Arial" w:cs="Arial"/>
          <w:b/>
          <w:sz w:val="22"/>
          <w:szCs w:val="22"/>
        </w:rPr>
        <w:t>dd/mm/año</w:t>
      </w:r>
    </w:p>
    <w:p w14:paraId="7599D23A" w14:textId="588C0874" w:rsidR="00D5766E" w:rsidRPr="00AD0BC6" w:rsidRDefault="00D5766E" w:rsidP="00F30E91">
      <w:pPr>
        <w:jc w:val="both"/>
        <w:rPr>
          <w:rFonts w:ascii="Arial" w:hAnsi="Arial" w:cs="Arial"/>
          <w:sz w:val="22"/>
          <w:szCs w:val="22"/>
        </w:rPr>
      </w:pPr>
    </w:p>
    <w:p w14:paraId="7E6B67C3" w14:textId="4D1CBDF7" w:rsidR="00B91295" w:rsidRPr="00B91295" w:rsidRDefault="00D5766E"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En esta sección el supervisor debe </w:t>
      </w:r>
      <w:r w:rsidR="00B91295">
        <w:rPr>
          <w:rFonts w:ascii="Arial" w:hAnsi="Arial" w:cs="Arial"/>
          <w:i/>
          <w:sz w:val="22"/>
          <w:szCs w:val="22"/>
        </w:rPr>
        <w:t>e</w:t>
      </w:r>
      <w:r w:rsidR="00B91295" w:rsidRPr="00B91295">
        <w:rPr>
          <w:rFonts w:ascii="Arial" w:hAnsi="Arial" w:cs="Arial"/>
          <w:i/>
          <w:sz w:val="22"/>
          <w:szCs w:val="22"/>
        </w:rPr>
        <w:t>nunci</w:t>
      </w:r>
      <w:r w:rsidR="00B91295">
        <w:rPr>
          <w:rFonts w:ascii="Arial" w:hAnsi="Arial" w:cs="Arial"/>
          <w:i/>
          <w:sz w:val="22"/>
          <w:szCs w:val="22"/>
        </w:rPr>
        <w:t>ar</w:t>
      </w:r>
      <w:r w:rsidR="00B91295" w:rsidRPr="00B91295">
        <w:rPr>
          <w:rFonts w:ascii="Arial" w:hAnsi="Arial" w:cs="Arial"/>
          <w:i/>
          <w:sz w:val="22"/>
          <w:szCs w:val="22"/>
        </w:rPr>
        <w:t xml:space="preserve"> las calificaciones de Capital, así como los criterios determinantes de esa calificación. </w:t>
      </w:r>
      <w:r w:rsidR="00B91295">
        <w:rPr>
          <w:rFonts w:ascii="Arial" w:hAnsi="Arial" w:cs="Arial"/>
          <w:i/>
          <w:sz w:val="22"/>
          <w:szCs w:val="22"/>
        </w:rPr>
        <w:t xml:space="preserve">Además de </w:t>
      </w:r>
      <w:r w:rsidR="00B91295" w:rsidRPr="00B91295">
        <w:rPr>
          <w:rFonts w:ascii="Arial" w:hAnsi="Arial" w:cs="Arial"/>
          <w:i/>
          <w:sz w:val="22"/>
          <w:szCs w:val="22"/>
        </w:rPr>
        <w:t>Concl</w:t>
      </w:r>
      <w:r w:rsidR="00B91295">
        <w:rPr>
          <w:rFonts w:ascii="Arial" w:hAnsi="Arial" w:cs="Arial"/>
          <w:i/>
          <w:sz w:val="22"/>
          <w:szCs w:val="22"/>
        </w:rPr>
        <w:t>uir</w:t>
      </w:r>
      <w:r w:rsidR="00B91295" w:rsidRPr="00B91295">
        <w:rPr>
          <w:rFonts w:ascii="Arial" w:hAnsi="Arial" w:cs="Arial"/>
          <w:i/>
          <w:sz w:val="22"/>
          <w:szCs w:val="22"/>
        </w:rPr>
        <w:t xml:space="preserve"> acerca de lo adecuado de las características y del desempeño de la </w:t>
      </w:r>
      <w:r w:rsidR="0025511E">
        <w:rPr>
          <w:rFonts w:ascii="Arial" w:hAnsi="Arial" w:cs="Arial"/>
          <w:i/>
          <w:sz w:val="22"/>
          <w:szCs w:val="22"/>
        </w:rPr>
        <w:t>organización solidaria</w:t>
      </w:r>
      <w:r w:rsidR="00B91295" w:rsidRPr="00B91295">
        <w:rPr>
          <w:rFonts w:ascii="Arial" w:hAnsi="Arial" w:cs="Arial"/>
          <w:i/>
          <w:sz w:val="22"/>
          <w:szCs w:val="22"/>
        </w:rPr>
        <w:t xml:space="preserve"> en la gestión de sus responsabilidades.</w:t>
      </w:r>
    </w:p>
    <w:p w14:paraId="79789DF8" w14:textId="77777777" w:rsidR="00B91295" w:rsidRPr="00B91295" w:rsidRDefault="00B91295"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2351364C" w14:textId="19304ED8" w:rsidR="00B91295" w:rsidRPr="00B91295" w:rsidRDefault="00974D8D"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t>En caso de que</w:t>
      </w:r>
      <w:r w:rsidR="00B91295" w:rsidRPr="00B91295">
        <w:rPr>
          <w:rFonts w:ascii="Arial" w:hAnsi="Arial" w:cs="Arial"/>
          <w:i/>
          <w:sz w:val="22"/>
          <w:szCs w:val="22"/>
        </w:rPr>
        <w:t xml:space="preserve"> el supervisor en su evaluación identifique factores de riesgo, en las características o en la gestión del capital.</w:t>
      </w:r>
    </w:p>
    <w:p w14:paraId="7D9CB72E" w14:textId="77777777" w:rsidR="00B91295" w:rsidRPr="00B91295" w:rsidRDefault="00B91295"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02C5B0C" w14:textId="5C62B41A" w:rsidR="00B91295" w:rsidRPr="00B91295" w:rsidRDefault="00B91295"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t>Las calificaciones que se encuentran a continuación deben estar acordes con las conclusiones presentadas en los puntos anteriores</w:t>
      </w:r>
      <w:r w:rsidR="00974D8D">
        <w:rPr>
          <w:rFonts w:ascii="Arial" w:hAnsi="Arial" w:cs="Arial"/>
          <w:i/>
          <w:sz w:val="22"/>
          <w:szCs w:val="22"/>
        </w:rPr>
        <w:t>.</w:t>
      </w:r>
    </w:p>
    <w:p w14:paraId="40AD8E3C" w14:textId="77777777" w:rsidR="00B91295" w:rsidRPr="00B91295" w:rsidRDefault="00B91295"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D367A73" w14:textId="4857FD9C" w:rsidR="00B91295" w:rsidRPr="00B91295" w:rsidRDefault="00B91295"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t>Las categorías de calificación para el Capital pueden ser consultadas en la Guía</w:t>
      </w:r>
      <w:r w:rsidR="009C2D06">
        <w:rPr>
          <w:rFonts w:ascii="Arial" w:hAnsi="Arial" w:cs="Arial"/>
          <w:i/>
          <w:sz w:val="22"/>
          <w:szCs w:val="22"/>
        </w:rPr>
        <w:t xml:space="preserve"> de evaluación</w:t>
      </w:r>
      <w:r w:rsidRPr="00B91295">
        <w:rPr>
          <w:rFonts w:ascii="Arial" w:hAnsi="Arial" w:cs="Arial"/>
          <w:i/>
          <w:sz w:val="22"/>
          <w:szCs w:val="22"/>
        </w:rPr>
        <w:t xml:space="preserve"> de </w:t>
      </w:r>
      <w:r w:rsidR="009C2D06">
        <w:rPr>
          <w:rFonts w:ascii="Arial" w:hAnsi="Arial" w:cs="Arial"/>
          <w:i/>
          <w:sz w:val="22"/>
          <w:szCs w:val="22"/>
        </w:rPr>
        <w:t>Capital</w:t>
      </w:r>
      <w:r w:rsidRPr="00B91295">
        <w:rPr>
          <w:rFonts w:ascii="Arial" w:hAnsi="Arial" w:cs="Arial"/>
          <w:i/>
          <w:sz w:val="22"/>
          <w:szCs w:val="22"/>
        </w:rPr>
        <w:t>. La escala de calificación definida</w:t>
      </w:r>
      <w:r w:rsidR="009C2D06">
        <w:rPr>
          <w:rFonts w:ascii="Arial" w:hAnsi="Arial" w:cs="Arial"/>
          <w:i/>
          <w:sz w:val="22"/>
          <w:szCs w:val="22"/>
        </w:rPr>
        <w:t>,</w:t>
      </w:r>
      <w:r w:rsidRPr="00B91295">
        <w:rPr>
          <w:rFonts w:ascii="Arial" w:hAnsi="Arial" w:cs="Arial"/>
          <w:i/>
          <w:sz w:val="22"/>
          <w:szCs w:val="22"/>
        </w:rPr>
        <w:t xml:space="preserve"> es la siguiente:</w:t>
      </w:r>
    </w:p>
    <w:p w14:paraId="0E047029" w14:textId="77777777" w:rsidR="00B91295" w:rsidRPr="00B91295" w:rsidRDefault="00B91295"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B4F9B53" w14:textId="77777777" w:rsidR="00B91295" w:rsidRPr="00B91295" w:rsidRDefault="00B91295"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t>Calificación:</w:t>
      </w:r>
    </w:p>
    <w:p w14:paraId="19D4A736" w14:textId="252D4E3E" w:rsidR="00D5766E" w:rsidRPr="00AD0BC6" w:rsidRDefault="00B91295" w:rsidP="00B91295">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B91295">
        <w:rPr>
          <w:rFonts w:ascii="Arial" w:hAnsi="Arial" w:cs="Arial"/>
          <w:i/>
          <w:sz w:val="22"/>
          <w:szCs w:val="22"/>
        </w:rPr>
        <w:t>•</w:t>
      </w:r>
      <w:r w:rsidRPr="00B91295">
        <w:rPr>
          <w:rFonts w:ascii="Arial" w:hAnsi="Arial" w:cs="Arial"/>
          <w:i/>
          <w:sz w:val="22"/>
          <w:szCs w:val="22"/>
        </w:rPr>
        <w:tab/>
        <w:t>Fuerte, A</w:t>
      </w:r>
      <w:r w:rsidR="00974D8D">
        <w:rPr>
          <w:rFonts w:ascii="Arial" w:hAnsi="Arial" w:cs="Arial"/>
          <w:i/>
          <w:sz w:val="22"/>
          <w:szCs w:val="22"/>
        </w:rPr>
        <w:t>ceptable</w:t>
      </w:r>
      <w:r w:rsidRPr="00B91295">
        <w:rPr>
          <w:rFonts w:ascii="Arial" w:hAnsi="Arial" w:cs="Arial"/>
          <w:i/>
          <w:sz w:val="22"/>
          <w:szCs w:val="22"/>
        </w:rPr>
        <w:t>, Necesita Mejorar y Débil.</w:t>
      </w:r>
    </w:p>
    <w:p w14:paraId="6C57D678" w14:textId="777777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0CBA785" w14:textId="1D148F01" w:rsidR="00D5766E"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FC2716">
        <w:rPr>
          <w:rFonts w:ascii="Arial" w:hAnsi="Arial" w:cs="Arial"/>
          <w:i/>
          <w:sz w:val="18"/>
          <w:szCs w:val="18"/>
        </w:rPr>
        <w:t>(Este recuadro contiene instrucciones para el diligenciamiento de este punto en particular y debe ser eliminado del formato una vez este sea desarrollado, los ítem</w:t>
      </w:r>
      <w:r w:rsidR="00AD4923" w:rsidRPr="00FC2716">
        <w:rPr>
          <w:rFonts w:ascii="Arial" w:hAnsi="Arial" w:cs="Arial"/>
          <w:i/>
          <w:sz w:val="18"/>
          <w:szCs w:val="18"/>
        </w:rPr>
        <w:t>s</w:t>
      </w:r>
      <w:r w:rsidRPr="00FC2716">
        <w:rPr>
          <w:rFonts w:ascii="Arial" w:hAnsi="Arial" w:cs="Arial"/>
          <w:i/>
          <w:sz w:val="18"/>
          <w:szCs w:val="18"/>
        </w:rPr>
        <w:t xml:space="preserve"> acá presentados son una referencia para el trabajo de los supervisores de la </w:t>
      </w:r>
      <w:r w:rsidR="00AD0BC6" w:rsidRPr="00FC2716">
        <w:rPr>
          <w:rFonts w:ascii="Arial" w:hAnsi="Arial" w:cs="Arial"/>
          <w:i/>
          <w:sz w:val="18"/>
          <w:szCs w:val="18"/>
        </w:rPr>
        <w:t>Supersolidaria</w:t>
      </w:r>
      <w:r w:rsidRPr="00FC2716">
        <w:rPr>
          <w:rFonts w:ascii="Arial" w:hAnsi="Arial" w:cs="Arial"/>
          <w:i/>
          <w:sz w:val="18"/>
          <w:szCs w:val="18"/>
        </w:rPr>
        <w:t>).</w:t>
      </w:r>
    </w:p>
    <w:p w14:paraId="68336DCA" w14:textId="77777777" w:rsidR="00404272" w:rsidRPr="00FC2716" w:rsidRDefault="00404272" w:rsidP="00FC2716">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p>
    <w:p w14:paraId="0F2D3930" w14:textId="77777777" w:rsidR="00D5766E" w:rsidRPr="00AD0BC6" w:rsidRDefault="00D5766E" w:rsidP="00F30E91">
      <w:pPr>
        <w:jc w:val="both"/>
        <w:rPr>
          <w:rFonts w:ascii="Arial" w:hAnsi="Arial" w:cs="Arial"/>
          <w:sz w:val="22"/>
          <w:szCs w:val="22"/>
        </w:rPr>
      </w:pPr>
    </w:p>
    <w:p w14:paraId="493E8D1D" w14:textId="77777777" w:rsidR="0099060D" w:rsidRPr="00AD0BC6" w:rsidRDefault="0099060D" w:rsidP="0099060D">
      <w:pPr>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99060D" w:rsidRPr="00AD0BC6" w14:paraId="14911AB7" w14:textId="77777777" w:rsidTr="009A168F">
        <w:tc>
          <w:tcPr>
            <w:tcW w:w="1599" w:type="dxa"/>
            <w:shd w:val="clear" w:color="auto" w:fill="auto"/>
          </w:tcPr>
          <w:p w14:paraId="7FB85E09" w14:textId="1E3C1F47" w:rsidR="0099060D" w:rsidRPr="00AD0BC6" w:rsidRDefault="009B1036" w:rsidP="009A168F">
            <w:pPr>
              <w:rPr>
                <w:rFonts w:ascii="Arial" w:hAnsi="Arial" w:cs="Arial"/>
                <w:b/>
                <w:sz w:val="22"/>
                <w:szCs w:val="22"/>
              </w:rPr>
            </w:pPr>
            <w:r>
              <w:rPr>
                <w:rFonts w:ascii="Arial" w:hAnsi="Arial" w:cs="Arial"/>
                <w:b/>
                <w:sz w:val="22"/>
                <w:szCs w:val="22"/>
              </w:rPr>
              <w:t>Calificación</w:t>
            </w:r>
          </w:p>
        </w:tc>
        <w:tc>
          <w:tcPr>
            <w:tcW w:w="1201" w:type="dxa"/>
            <w:shd w:val="clear" w:color="auto" w:fill="auto"/>
          </w:tcPr>
          <w:p w14:paraId="5EFC6A91" w14:textId="77777777" w:rsidR="0099060D" w:rsidRPr="00AD0BC6" w:rsidRDefault="0099060D" w:rsidP="009A168F">
            <w:pPr>
              <w:rPr>
                <w:rFonts w:ascii="Arial" w:hAnsi="Arial" w:cs="Arial"/>
                <w:sz w:val="22"/>
                <w:szCs w:val="22"/>
              </w:rPr>
            </w:pPr>
          </w:p>
        </w:tc>
      </w:tr>
    </w:tbl>
    <w:p w14:paraId="1DBA9063" w14:textId="0380A314" w:rsidR="0099060D" w:rsidRPr="00AD0BC6" w:rsidRDefault="00FC66D4" w:rsidP="0099060D">
      <w:pPr>
        <w:pStyle w:val="Prrafodelista"/>
        <w:numPr>
          <w:ilvl w:val="0"/>
          <w:numId w:val="8"/>
        </w:numPr>
        <w:contextualSpacing/>
        <w:jc w:val="both"/>
        <w:rPr>
          <w:rFonts w:ascii="Arial" w:hAnsi="Arial" w:cs="Arial"/>
          <w:sz w:val="22"/>
          <w:szCs w:val="22"/>
        </w:rPr>
      </w:pPr>
      <w:r w:rsidRPr="00AD0BC6">
        <w:rPr>
          <w:rFonts w:ascii="Arial" w:hAnsi="Arial" w:cs="Arial"/>
          <w:sz w:val="22"/>
          <w:szCs w:val="22"/>
        </w:rPr>
        <w:t>Xx</w:t>
      </w:r>
    </w:p>
    <w:p w14:paraId="0E50FBF0" w14:textId="52812419" w:rsidR="00FC66D4" w:rsidRPr="00AD0BC6" w:rsidRDefault="00FC66D4" w:rsidP="0099060D">
      <w:pPr>
        <w:pStyle w:val="Prrafodelista"/>
        <w:numPr>
          <w:ilvl w:val="0"/>
          <w:numId w:val="8"/>
        </w:numPr>
        <w:contextualSpacing/>
        <w:jc w:val="both"/>
        <w:rPr>
          <w:rFonts w:ascii="Arial" w:hAnsi="Arial" w:cs="Arial"/>
          <w:sz w:val="22"/>
          <w:szCs w:val="22"/>
        </w:rPr>
      </w:pPr>
      <w:r w:rsidRPr="00AD0BC6">
        <w:rPr>
          <w:rFonts w:ascii="Arial" w:hAnsi="Arial" w:cs="Arial"/>
          <w:sz w:val="22"/>
          <w:szCs w:val="22"/>
        </w:rPr>
        <w:t>Xx</w:t>
      </w:r>
    </w:p>
    <w:p w14:paraId="3BD38305" w14:textId="786DED35" w:rsidR="00FC66D4" w:rsidRDefault="00D540D2" w:rsidP="0099060D">
      <w:pPr>
        <w:pStyle w:val="Prrafodelista"/>
        <w:numPr>
          <w:ilvl w:val="0"/>
          <w:numId w:val="8"/>
        </w:numPr>
        <w:contextualSpacing/>
        <w:jc w:val="both"/>
        <w:rPr>
          <w:rFonts w:ascii="Arial" w:hAnsi="Arial" w:cs="Arial"/>
          <w:sz w:val="22"/>
          <w:szCs w:val="22"/>
        </w:rPr>
      </w:pPr>
      <w:proofErr w:type="spellStart"/>
      <w:r w:rsidRPr="00AD0BC6">
        <w:rPr>
          <w:rFonts w:ascii="Arial" w:hAnsi="Arial" w:cs="Arial"/>
          <w:sz w:val="22"/>
          <w:szCs w:val="22"/>
        </w:rPr>
        <w:t>X</w:t>
      </w:r>
      <w:r w:rsidR="00FC66D4" w:rsidRPr="00AD0BC6">
        <w:rPr>
          <w:rFonts w:ascii="Arial" w:hAnsi="Arial" w:cs="Arial"/>
          <w:sz w:val="22"/>
          <w:szCs w:val="22"/>
        </w:rPr>
        <w:t>x</w:t>
      </w:r>
      <w:proofErr w:type="spellEnd"/>
    </w:p>
    <w:p w14:paraId="61DF35F2" w14:textId="14CE1304" w:rsidR="00D540D2" w:rsidRPr="00AD0BC6" w:rsidRDefault="00D540D2" w:rsidP="0099060D">
      <w:pPr>
        <w:pStyle w:val="Prrafodelista"/>
        <w:numPr>
          <w:ilvl w:val="0"/>
          <w:numId w:val="8"/>
        </w:numPr>
        <w:contextualSpacing/>
        <w:jc w:val="both"/>
        <w:rPr>
          <w:rFonts w:ascii="Arial" w:hAnsi="Arial" w:cs="Arial"/>
          <w:sz w:val="22"/>
          <w:szCs w:val="22"/>
        </w:rPr>
      </w:pPr>
      <w:proofErr w:type="spellStart"/>
      <w:r>
        <w:rPr>
          <w:rFonts w:ascii="Arial" w:hAnsi="Arial" w:cs="Arial"/>
          <w:sz w:val="22"/>
          <w:szCs w:val="22"/>
        </w:rPr>
        <w:t>Xx</w:t>
      </w:r>
      <w:proofErr w:type="spellEnd"/>
    </w:p>
    <w:p w14:paraId="3C4292DF" w14:textId="77777777" w:rsidR="00D5766E" w:rsidRPr="00AD0BC6" w:rsidRDefault="00D5766E" w:rsidP="00F30E91">
      <w:pPr>
        <w:jc w:val="both"/>
        <w:rPr>
          <w:rFonts w:ascii="Arial" w:hAnsi="Arial" w:cs="Arial"/>
          <w:sz w:val="22"/>
          <w:szCs w:val="22"/>
        </w:rPr>
      </w:pPr>
    </w:p>
    <w:p w14:paraId="18366729" w14:textId="0DAADA6D" w:rsidR="00D540D2" w:rsidRDefault="00D540D2" w:rsidP="00F30E91">
      <w:pPr>
        <w:jc w:val="both"/>
        <w:rPr>
          <w:rFonts w:ascii="Arial" w:hAnsi="Arial" w:cs="Arial"/>
          <w:sz w:val="22"/>
          <w:szCs w:val="22"/>
        </w:rPr>
      </w:pPr>
    </w:p>
    <w:p w14:paraId="6E8A4A35" w14:textId="4A4DBF73" w:rsidR="00864993" w:rsidRDefault="00864993" w:rsidP="00F30E91">
      <w:pPr>
        <w:jc w:val="both"/>
        <w:rPr>
          <w:rFonts w:ascii="Arial" w:hAnsi="Arial" w:cs="Arial"/>
          <w:sz w:val="22"/>
          <w:szCs w:val="22"/>
        </w:rPr>
      </w:pPr>
    </w:p>
    <w:p w14:paraId="23B683B5" w14:textId="2BE783EE" w:rsidR="00864993" w:rsidRDefault="00864993" w:rsidP="00F30E91">
      <w:pPr>
        <w:jc w:val="both"/>
        <w:rPr>
          <w:rFonts w:ascii="Arial" w:hAnsi="Arial" w:cs="Arial"/>
          <w:sz w:val="22"/>
          <w:szCs w:val="22"/>
        </w:rPr>
      </w:pPr>
    </w:p>
    <w:p w14:paraId="6BBD1EBF" w14:textId="515164B2" w:rsidR="00864993" w:rsidRDefault="00864993" w:rsidP="00F30E91">
      <w:pPr>
        <w:jc w:val="both"/>
        <w:rPr>
          <w:rFonts w:ascii="Arial" w:hAnsi="Arial" w:cs="Arial"/>
          <w:sz w:val="22"/>
          <w:szCs w:val="22"/>
        </w:rPr>
      </w:pPr>
    </w:p>
    <w:p w14:paraId="3A90DC4D" w14:textId="6260556E" w:rsidR="00864993" w:rsidRDefault="00864993" w:rsidP="00F30E91">
      <w:pPr>
        <w:jc w:val="both"/>
        <w:rPr>
          <w:rFonts w:ascii="Arial" w:hAnsi="Arial" w:cs="Arial"/>
          <w:sz w:val="22"/>
          <w:szCs w:val="22"/>
        </w:rPr>
      </w:pPr>
    </w:p>
    <w:p w14:paraId="24BA4689" w14:textId="1930CCFD" w:rsidR="00864993" w:rsidRDefault="00864993" w:rsidP="00F30E91">
      <w:pPr>
        <w:jc w:val="both"/>
        <w:rPr>
          <w:rFonts w:ascii="Arial" w:hAnsi="Arial" w:cs="Arial"/>
          <w:sz w:val="22"/>
          <w:szCs w:val="22"/>
        </w:rPr>
      </w:pPr>
    </w:p>
    <w:p w14:paraId="0034C9E0" w14:textId="04314030" w:rsidR="00864993" w:rsidRDefault="00864993" w:rsidP="00F30E91">
      <w:pPr>
        <w:jc w:val="both"/>
        <w:rPr>
          <w:rFonts w:ascii="Arial" w:hAnsi="Arial" w:cs="Arial"/>
          <w:sz w:val="22"/>
          <w:szCs w:val="22"/>
        </w:rPr>
      </w:pPr>
    </w:p>
    <w:p w14:paraId="7078328D" w14:textId="4E382D84" w:rsidR="00864993" w:rsidRDefault="00864993" w:rsidP="00F30E91">
      <w:pPr>
        <w:jc w:val="both"/>
        <w:rPr>
          <w:rFonts w:ascii="Arial" w:hAnsi="Arial" w:cs="Arial"/>
          <w:sz w:val="22"/>
          <w:szCs w:val="22"/>
        </w:rPr>
      </w:pPr>
    </w:p>
    <w:p w14:paraId="5C36F000" w14:textId="42A2220B" w:rsidR="00864993" w:rsidRDefault="00864993" w:rsidP="00F30E91">
      <w:pPr>
        <w:jc w:val="both"/>
        <w:rPr>
          <w:rFonts w:ascii="Arial" w:hAnsi="Arial" w:cs="Arial"/>
          <w:sz w:val="22"/>
          <w:szCs w:val="22"/>
        </w:rPr>
      </w:pPr>
    </w:p>
    <w:p w14:paraId="6100C501" w14:textId="75929C5D" w:rsidR="00864993" w:rsidRDefault="00864993" w:rsidP="00F30E91">
      <w:pPr>
        <w:jc w:val="both"/>
        <w:rPr>
          <w:rFonts w:ascii="Arial" w:hAnsi="Arial" w:cs="Arial"/>
          <w:sz w:val="22"/>
          <w:szCs w:val="22"/>
        </w:rPr>
      </w:pPr>
    </w:p>
    <w:p w14:paraId="1485964C" w14:textId="77777777" w:rsidR="00864993" w:rsidRDefault="00864993" w:rsidP="00F30E91">
      <w:pPr>
        <w:jc w:val="both"/>
        <w:rPr>
          <w:rFonts w:ascii="Arial" w:hAnsi="Arial" w:cs="Arial"/>
          <w:sz w:val="22"/>
          <w:szCs w:val="22"/>
        </w:rPr>
      </w:pPr>
    </w:p>
    <w:p w14:paraId="431301B1" w14:textId="77777777" w:rsidR="00D540D2" w:rsidRPr="00AD0BC6" w:rsidRDefault="00D540D2" w:rsidP="00F30E91">
      <w:pPr>
        <w:jc w:val="both"/>
        <w:rPr>
          <w:rFonts w:ascii="Arial" w:hAnsi="Arial" w:cs="Arial"/>
          <w:sz w:val="22"/>
          <w:szCs w:val="22"/>
        </w:rPr>
      </w:pPr>
    </w:p>
    <w:p w14:paraId="007B72FE" w14:textId="67004A10" w:rsidR="00E77811" w:rsidRPr="00AD0BC6" w:rsidRDefault="00C05233" w:rsidP="00E77811">
      <w:pPr>
        <w:pStyle w:val="Ttulo1"/>
        <w:rPr>
          <w:rFonts w:ascii="Arial" w:hAnsi="Arial"/>
          <w:sz w:val="22"/>
          <w:szCs w:val="22"/>
        </w:rPr>
      </w:pPr>
      <w:bookmarkStart w:id="7" w:name="_Toc135824066"/>
      <w:r w:rsidRPr="00AD0BC6">
        <w:rPr>
          <w:rFonts w:ascii="Arial" w:hAnsi="Arial"/>
          <w:sz w:val="22"/>
          <w:szCs w:val="22"/>
        </w:rPr>
        <w:t xml:space="preserve">RESULTADOS DE SUPERVISIÓN A LA </w:t>
      </w:r>
      <w:r w:rsidR="00404272">
        <w:rPr>
          <w:rFonts w:ascii="Arial" w:hAnsi="Arial"/>
          <w:sz w:val="22"/>
          <w:szCs w:val="22"/>
        </w:rPr>
        <w:t>ORGANIZACIÓN</w:t>
      </w:r>
      <w:r w:rsidRPr="00AD0BC6">
        <w:rPr>
          <w:rFonts w:ascii="Arial" w:hAnsi="Arial"/>
          <w:sz w:val="22"/>
          <w:szCs w:val="22"/>
        </w:rPr>
        <w:t xml:space="preserve"> Y FUTURAS REVISIONES</w:t>
      </w:r>
      <w:bookmarkEnd w:id="7"/>
    </w:p>
    <w:p w14:paraId="660E13E3" w14:textId="7BF2450E" w:rsidR="00E77811" w:rsidRPr="00AD0BC6" w:rsidRDefault="00E77811" w:rsidP="00E77811">
      <w:pPr>
        <w:rPr>
          <w:rFonts w:ascii="Arial" w:hAnsi="Arial" w:cs="Arial"/>
          <w:sz w:val="22"/>
          <w:szCs w:val="22"/>
        </w:rPr>
      </w:pPr>
    </w:p>
    <w:p w14:paraId="18501EE7" w14:textId="13EB22B4" w:rsidR="00E77811" w:rsidRPr="00AD0BC6" w:rsidRDefault="00C84EC1" w:rsidP="00174D17">
      <w:pPr>
        <w:pStyle w:val="Ttulo2"/>
      </w:pPr>
      <w:bookmarkStart w:id="8" w:name="_Toc135824067"/>
      <w:r w:rsidRPr="00AD0BC6">
        <w:t xml:space="preserve">Resultados de supervisión a la </w:t>
      </w:r>
      <w:r w:rsidR="00D5766E" w:rsidRPr="00AD0BC6">
        <w:t>orga</w:t>
      </w:r>
      <w:r w:rsidR="00FC2716">
        <w:t>n</w:t>
      </w:r>
      <w:r w:rsidR="00D5766E" w:rsidRPr="00AD0BC6">
        <w:t>ización solidaria</w:t>
      </w:r>
      <w:bookmarkEnd w:id="8"/>
    </w:p>
    <w:p w14:paraId="76E86857" w14:textId="2D8A4E84" w:rsidR="00E77811" w:rsidRPr="00AD0BC6" w:rsidRDefault="00E77811" w:rsidP="00E77811">
      <w:pPr>
        <w:rPr>
          <w:rFonts w:ascii="Arial" w:hAnsi="Arial" w:cs="Arial"/>
          <w:sz w:val="22"/>
          <w:szCs w:val="22"/>
        </w:rPr>
      </w:pPr>
    </w:p>
    <w:p w14:paraId="3324B60F" w14:textId="77777777" w:rsidR="00C84EC1" w:rsidRPr="00AD0BC6" w:rsidRDefault="00C84EC1" w:rsidP="009C2D06">
      <w:pPr>
        <w:jc w:val="right"/>
        <w:rPr>
          <w:rFonts w:ascii="Arial" w:hAnsi="Arial" w:cs="Arial"/>
          <w:b/>
          <w:sz w:val="22"/>
          <w:szCs w:val="22"/>
        </w:rPr>
      </w:pPr>
      <w:r w:rsidRPr="00AD0BC6">
        <w:rPr>
          <w:rFonts w:ascii="Arial" w:hAnsi="Arial" w:cs="Arial"/>
          <w:b/>
          <w:sz w:val="22"/>
          <w:szCs w:val="22"/>
        </w:rPr>
        <w:t>dd/mm/año</w:t>
      </w:r>
    </w:p>
    <w:p w14:paraId="2DF2EB95" w14:textId="343C9984" w:rsidR="00C84EC1" w:rsidRPr="00AD0BC6" w:rsidRDefault="00C84EC1" w:rsidP="00E77811">
      <w:pPr>
        <w:rPr>
          <w:rFonts w:ascii="Arial" w:hAnsi="Arial" w:cs="Arial"/>
          <w:sz w:val="22"/>
          <w:szCs w:val="22"/>
        </w:rPr>
      </w:pPr>
    </w:p>
    <w:p w14:paraId="6F04EC9A" w14:textId="40BF4141" w:rsidR="00D5766E" w:rsidRDefault="00A27409" w:rsidP="002618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sidR="002061ED">
        <w:rPr>
          <w:rFonts w:ascii="Arial" w:hAnsi="Arial" w:cs="Arial"/>
          <w:sz w:val="22"/>
          <w:szCs w:val="22"/>
        </w:rPr>
        <w:t>organización</w:t>
      </w:r>
      <w:r w:rsidRPr="005F2857">
        <w:rPr>
          <w:rFonts w:ascii="Arial" w:hAnsi="Arial" w:cs="Arial"/>
          <w:sz w:val="22"/>
          <w:szCs w:val="22"/>
        </w:rPr>
        <w:t>. Cada uno de ellos debe:</w:t>
      </w:r>
    </w:p>
    <w:p w14:paraId="3A364493" w14:textId="4EF1953E" w:rsidR="00A27409" w:rsidRDefault="00A27409" w:rsidP="002618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4F73D32" w14:textId="76F8B2D4" w:rsidR="00A27409" w:rsidRDefault="00A27409" w:rsidP="002618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la recomendación, o requerimiento.</w:t>
      </w:r>
    </w:p>
    <w:p w14:paraId="3DF154D8" w14:textId="2F81BA2F" w:rsidR="00A27409" w:rsidRPr="00AD0BC6" w:rsidRDefault="00A27409" w:rsidP="00261889">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2AF5B613" w14:textId="67ABEF04" w:rsidR="00D5766E" w:rsidRDefault="00D5766E" w:rsidP="00261889">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49FD6995" w14:textId="41A1A97D" w:rsidR="00A27409" w:rsidRDefault="00A27409" w:rsidP="002618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w:t>
      </w:r>
      <w:r w:rsidR="002061ED">
        <w:rPr>
          <w:rFonts w:ascii="Arial" w:hAnsi="Arial" w:cs="Arial"/>
          <w:sz w:val="22"/>
          <w:szCs w:val="22"/>
        </w:rPr>
        <w:t xml:space="preserve">organización </w:t>
      </w:r>
      <w:r w:rsidRPr="005F2857">
        <w:rPr>
          <w:rFonts w:ascii="Arial" w:hAnsi="Arial" w:cs="Arial"/>
          <w:sz w:val="22"/>
          <w:szCs w:val="22"/>
        </w:rPr>
        <w:t>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sidR="002061ED">
        <w:rPr>
          <w:rFonts w:ascii="Arial" w:hAnsi="Arial" w:cs="Arial"/>
          <w:sz w:val="22"/>
          <w:szCs w:val="22"/>
        </w:rPr>
        <w:t>organización</w:t>
      </w:r>
      <w:r w:rsidRPr="005F2857">
        <w:rPr>
          <w:rFonts w:ascii="Arial" w:hAnsi="Arial" w:cs="Arial"/>
          <w:sz w:val="22"/>
          <w:szCs w:val="22"/>
        </w:rPr>
        <w:t>.</w:t>
      </w:r>
    </w:p>
    <w:p w14:paraId="6294355F" w14:textId="6AD05E51" w:rsidR="00A27409" w:rsidRDefault="00A27409" w:rsidP="002618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6BF3D57" w14:textId="1C17D1E9" w:rsidR="00A27409" w:rsidRDefault="00A27409" w:rsidP="002618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 xml:space="preserve">ón esperada por parte de la </w:t>
      </w:r>
      <w:r w:rsidR="002061ED">
        <w:rPr>
          <w:rFonts w:ascii="Arial" w:hAnsi="Arial" w:cs="Arial"/>
          <w:sz w:val="22"/>
          <w:szCs w:val="22"/>
        </w:rPr>
        <w:t xml:space="preserve">organización, </w:t>
      </w:r>
      <w:r w:rsidRPr="005F2857">
        <w:rPr>
          <w:rFonts w:ascii="Arial" w:hAnsi="Arial" w:cs="Arial"/>
          <w:sz w:val="22"/>
          <w:szCs w:val="22"/>
        </w:rPr>
        <w:t>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sidR="002061ED">
        <w:rPr>
          <w:rFonts w:ascii="Arial" w:hAnsi="Arial" w:cs="Arial"/>
          <w:sz w:val="22"/>
          <w:szCs w:val="22"/>
        </w:rPr>
        <w:t>organización solidaria</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39CA91EB" w14:textId="77777777" w:rsidR="00A27409" w:rsidRPr="00AD0BC6" w:rsidRDefault="00A27409" w:rsidP="00261889">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9F495E7" w14:textId="11262E3E" w:rsidR="00F30E91" w:rsidRDefault="00D5766E" w:rsidP="00261889">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FC2716">
        <w:rPr>
          <w:rFonts w:ascii="Arial" w:hAnsi="Arial" w:cs="Arial"/>
          <w:i/>
          <w:sz w:val="18"/>
          <w:szCs w:val="18"/>
        </w:rPr>
        <w:t>(Este recuadro contiene instrucciones para el diligenciamiento de este punto en particular y debe ser eliminado del formato una vez este sea desarrollado, los ítem</w:t>
      </w:r>
      <w:r w:rsidR="00261889" w:rsidRPr="00FC2716">
        <w:rPr>
          <w:rFonts w:ascii="Arial" w:hAnsi="Arial" w:cs="Arial"/>
          <w:i/>
          <w:sz w:val="18"/>
          <w:szCs w:val="18"/>
        </w:rPr>
        <w:t>s</w:t>
      </w:r>
      <w:r w:rsidRPr="00FC2716">
        <w:rPr>
          <w:rFonts w:ascii="Arial" w:hAnsi="Arial" w:cs="Arial"/>
          <w:i/>
          <w:sz w:val="18"/>
          <w:szCs w:val="18"/>
        </w:rPr>
        <w:t xml:space="preserve"> acá presentados son una referencia para el trabajo de los supervisores de la </w:t>
      </w:r>
      <w:r w:rsidR="00AD0BC6" w:rsidRPr="00FC2716">
        <w:rPr>
          <w:rFonts w:ascii="Arial" w:hAnsi="Arial" w:cs="Arial"/>
          <w:i/>
          <w:sz w:val="18"/>
          <w:szCs w:val="18"/>
        </w:rPr>
        <w:t>Supersolidaria</w:t>
      </w:r>
      <w:r w:rsidRPr="00FC2716">
        <w:rPr>
          <w:rFonts w:ascii="Arial" w:hAnsi="Arial" w:cs="Arial"/>
          <w:i/>
          <w:sz w:val="18"/>
          <w:szCs w:val="18"/>
        </w:rPr>
        <w:t>).</w:t>
      </w:r>
    </w:p>
    <w:p w14:paraId="00C8CB15" w14:textId="77777777" w:rsidR="00404272" w:rsidRPr="00FC2716" w:rsidRDefault="00404272" w:rsidP="00261889">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p>
    <w:p w14:paraId="3033673A" w14:textId="7BA9AA3A" w:rsidR="00D5766E" w:rsidRPr="00AD0BC6" w:rsidRDefault="00D5766E" w:rsidP="00D5766E">
      <w:pPr>
        <w:jc w:val="both"/>
        <w:rPr>
          <w:rFonts w:ascii="Arial" w:hAnsi="Arial" w:cs="Arial"/>
          <w:b/>
          <w:sz w:val="22"/>
          <w:szCs w:val="22"/>
        </w:rPr>
      </w:pPr>
    </w:p>
    <w:p w14:paraId="36F478D1" w14:textId="5BF8B8E6" w:rsidR="00150CD8" w:rsidRPr="00FC2716" w:rsidRDefault="00150CD8" w:rsidP="00150CD8">
      <w:pPr>
        <w:pStyle w:val="Prrafodelista"/>
        <w:numPr>
          <w:ilvl w:val="0"/>
          <w:numId w:val="24"/>
        </w:numPr>
        <w:jc w:val="both"/>
        <w:rPr>
          <w:rFonts w:ascii="Arial" w:hAnsi="Arial" w:cs="Arial"/>
          <w:bCs/>
          <w:sz w:val="22"/>
          <w:szCs w:val="22"/>
        </w:rPr>
      </w:pPr>
      <w:r w:rsidRPr="00FC2716">
        <w:rPr>
          <w:rFonts w:ascii="Arial" w:hAnsi="Arial" w:cs="Arial"/>
          <w:bCs/>
          <w:sz w:val="22"/>
          <w:szCs w:val="22"/>
        </w:rPr>
        <w:t>Xx</w:t>
      </w:r>
    </w:p>
    <w:p w14:paraId="10345FB3" w14:textId="59FE3CFE" w:rsidR="00150CD8" w:rsidRPr="00FC2716" w:rsidRDefault="00150CD8" w:rsidP="00150CD8">
      <w:pPr>
        <w:pStyle w:val="Prrafodelista"/>
        <w:numPr>
          <w:ilvl w:val="0"/>
          <w:numId w:val="24"/>
        </w:numPr>
        <w:jc w:val="both"/>
        <w:rPr>
          <w:rFonts w:ascii="Arial" w:hAnsi="Arial" w:cs="Arial"/>
          <w:bCs/>
          <w:sz w:val="22"/>
          <w:szCs w:val="22"/>
        </w:rPr>
      </w:pPr>
      <w:r w:rsidRPr="00FC2716">
        <w:rPr>
          <w:rFonts w:ascii="Arial" w:hAnsi="Arial" w:cs="Arial"/>
          <w:bCs/>
          <w:sz w:val="22"/>
          <w:szCs w:val="22"/>
        </w:rPr>
        <w:t>Xx</w:t>
      </w:r>
    </w:p>
    <w:p w14:paraId="5BD14AA5" w14:textId="3AF8A7CE" w:rsidR="00150CD8" w:rsidRPr="00FC2716" w:rsidRDefault="00150CD8" w:rsidP="00150CD8">
      <w:pPr>
        <w:pStyle w:val="Prrafodelista"/>
        <w:numPr>
          <w:ilvl w:val="0"/>
          <w:numId w:val="24"/>
        </w:numPr>
        <w:jc w:val="both"/>
        <w:rPr>
          <w:rFonts w:ascii="Arial" w:hAnsi="Arial" w:cs="Arial"/>
          <w:bCs/>
          <w:sz w:val="22"/>
          <w:szCs w:val="22"/>
        </w:rPr>
      </w:pPr>
      <w:r w:rsidRPr="00FC2716">
        <w:rPr>
          <w:rFonts w:ascii="Arial" w:hAnsi="Arial" w:cs="Arial"/>
          <w:bCs/>
          <w:sz w:val="22"/>
          <w:szCs w:val="22"/>
        </w:rPr>
        <w:t>Xx</w:t>
      </w:r>
    </w:p>
    <w:p w14:paraId="1BEB1315" w14:textId="16344F70" w:rsidR="00D540D2" w:rsidRPr="00AD0BC6" w:rsidRDefault="00D540D2" w:rsidP="00864993">
      <w:pPr>
        <w:tabs>
          <w:tab w:val="left" w:pos="2610"/>
        </w:tabs>
        <w:jc w:val="both"/>
        <w:rPr>
          <w:rFonts w:ascii="Arial" w:hAnsi="Arial" w:cs="Arial"/>
          <w:b/>
          <w:sz w:val="22"/>
          <w:szCs w:val="22"/>
        </w:rPr>
      </w:pPr>
    </w:p>
    <w:p w14:paraId="3E11BFE2" w14:textId="77777777" w:rsidR="00150CD8" w:rsidRPr="00AD0BC6" w:rsidRDefault="00150CD8" w:rsidP="00150CD8">
      <w:pPr>
        <w:jc w:val="both"/>
        <w:rPr>
          <w:rFonts w:ascii="Arial" w:hAnsi="Arial" w:cs="Arial"/>
          <w:b/>
          <w:sz w:val="22"/>
          <w:szCs w:val="22"/>
        </w:rPr>
      </w:pPr>
    </w:p>
    <w:p w14:paraId="71B81854" w14:textId="6CA0B40D" w:rsidR="00E77811" w:rsidRPr="00AD0BC6" w:rsidRDefault="002061ED" w:rsidP="00174D17">
      <w:pPr>
        <w:pStyle w:val="Ttulo2"/>
      </w:pPr>
      <w:bookmarkStart w:id="9" w:name="_Toc135824068"/>
      <w:r>
        <w:t>Hallazgos normativos del supervisor</w:t>
      </w:r>
      <w:bookmarkEnd w:id="9"/>
    </w:p>
    <w:p w14:paraId="5B6515BB" w14:textId="4FFF814C" w:rsidR="00E77811" w:rsidRPr="00AD0BC6" w:rsidRDefault="00E77811" w:rsidP="00F30E91">
      <w:pPr>
        <w:jc w:val="both"/>
        <w:rPr>
          <w:rFonts w:ascii="Arial" w:hAnsi="Arial" w:cs="Arial"/>
          <w:b/>
          <w:sz w:val="22"/>
          <w:szCs w:val="22"/>
        </w:rPr>
      </w:pPr>
    </w:p>
    <w:p w14:paraId="2082C97D" w14:textId="24D6FDB0" w:rsidR="002061ED" w:rsidRPr="00CE2B21"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w:t>
      </w:r>
      <w:r w:rsidRPr="00CE2B21">
        <w:rPr>
          <w:rFonts w:ascii="Arial" w:hAnsi="Arial" w:cs="Arial"/>
          <w:sz w:val="22"/>
          <w:szCs w:val="22"/>
        </w:rPr>
        <w:lastRenderedPageBreak/>
        <w:t xml:space="preserve">presunta sanción, analizando el impacto que el hallazgo pueda ocasionar en el perfil de riesgo de la organización </w:t>
      </w:r>
      <w:r w:rsidR="0025511E">
        <w:rPr>
          <w:rFonts w:ascii="Arial" w:hAnsi="Arial" w:cs="Arial"/>
          <w:sz w:val="22"/>
          <w:szCs w:val="22"/>
        </w:rPr>
        <w:t>solidaria</w:t>
      </w:r>
      <w:r w:rsidRPr="00CE2B21">
        <w:rPr>
          <w:rFonts w:ascii="Arial" w:hAnsi="Arial" w:cs="Arial"/>
          <w:sz w:val="22"/>
          <w:szCs w:val="22"/>
        </w:rPr>
        <w:t xml:space="preserve">. </w:t>
      </w:r>
    </w:p>
    <w:p w14:paraId="54787ED3" w14:textId="77777777" w:rsidR="002061ED" w:rsidRPr="00CE2B21"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DA64A42" w14:textId="77777777" w:rsidR="002061ED" w:rsidRPr="00CE2B21"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5F7B8524" w14:textId="77777777" w:rsidR="002061ED" w:rsidRPr="00CE2B21"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0AF94A4" w14:textId="77777777" w:rsidR="002061ED"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0AE613E6" w14:textId="77777777" w:rsidR="002061ED"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961A80" w14:textId="77777777" w:rsidR="002061ED" w:rsidRPr="00CE2B21"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14835FF8" w14:textId="77777777" w:rsidR="002061ED" w:rsidRPr="00CE2B21"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20B0D94A" w14:textId="5B793CAB" w:rsidR="00D5766E"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56B891D0" w14:textId="77777777" w:rsidR="002061ED"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01BEB6D4" w14:textId="77777777" w:rsidR="002061ED"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0C788377" w14:textId="77777777" w:rsidR="002061ED" w:rsidRPr="007E2FD9"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5194FED" w14:textId="0658124D" w:rsidR="002061ED" w:rsidRPr="0020036F"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4DBB4EBC" w14:textId="675259AE" w:rsidR="004B06CA" w:rsidRPr="00AD0BC6" w:rsidRDefault="004B06CA" w:rsidP="00F30E91">
      <w:pPr>
        <w:tabs>
          <w:tab w:val="num" w:pos="720"/>
        </w:tabs>
        <w:jc w:val="both"/>
        <w:rPr>
          <w:rFonts w:ascii="Arial" w:hAnsi="Arial" w:cs="Arial"/>
          <w:sz w:val="22"/>
          <w:szCs w:val="22"/>
        </w:rPr>
      </w:pPr>
    </w:p>
    <w:p w14:paraId="5D474831" w14:textId="5AB01644" w:rsidR="00150CD8" w:rsidRPr="00AD0BC6" w:rsidRDefault="00150CD8" w:rsidP="00150CD8">
      <w:pPr>
        <w:pStyle w:val="Prrafodelista"/>
        <w:numPr>
          <w:ilvl w:val="0"/>
          <w:numId w:val="25"/>
        </w:numPr>
        <w:tabs>
          <w:tab w:val="num" w:pos="720"/>
        </w:tabs>
        <w:jc w:val="both"/>
        <w:rPr>
          <w:rFonts w:ascii="Arial" w:hAnsi="Arial" w:cs="Arial"/>
          <w:sz w:val="22"/>
          <w:szCs w:val="22"/>
        </w:rPr>
      </w:pPr>
      <w:r w:rsidRPr="00AD0BC6">
        <w:rPr>
          <w:rFonts w:ascii="Arial" w:hAnsi="Arial" w:cs="Arial"/>
          <w:sz w:val="22"/>
          <w:szCs w:val="22"/>
        </w:rPr>
        <w:t>Xx</w:t>
      </w:r>
    </w:p>
    <w:p w14:paraId="5BAF5EDB" w14:textId="501EB257" w:rsidR="00150CD8" w:rsidRPr="00AD0BC6" w:rsidRDefault="00150CD8" w:rsidP="00150CD8">
      <w:pPr>
        <w:pStyle w:val="Prrafodelista"/>
        <w:numPr>
          <w:ilvl w:val="0"/>
          <w:numId w:val="25"/>
        </w:numPr>
        <w:tabs>
          <w:tab w:val="num" w:pos="720"/>
        </w:tabs>
        <w:jc w:val="both"/>
        <w:rPr>
          <w:rFonts w:ascii="Arial" w:hAnsi="Arial" w:cs="Arial"/>
          <w:sz w:val="22"/>
          <w:szCs w:val="22"/>
        </w:rPr>
      </w:pPr>
      <w:r w:rsidRPr="00AD0BC6">
        <w:rPr>
          <w:rFonts w:ascii="Arial" w:hAnsi="Arial" w:cs="Arial"/>
          <w:sz w:val="22"/>
          <w:szCs w:val="22"/>
        </w:rPr>
        <w:t>Xx</w:t>
      </w:r>
    </w:p>
    <w:p w14:paraId="6D905114" w14:textId="0620FFDE" w:rsidR="00150CD8" w:rsidRPr="00AD0BC6" w:rsidRDefault="00150CD8" w:rsidP="00150CD8">
      <w:pPr>
        <w:pStyle w:val="Prrafodelista"/>
        <w:numPr>
          <w:ilvl w:val="0"/>
          <w:numId w:val="25"/>
        </w:numPr>
        <w:tabs>
          <w:tab w:val="num" w:pos="720"/>
        </w:tabs>
        <w:jc w:val="both"/>
        <w:rPr>
          <w:rFonts w:ascii="Arial" w:hAnsi="Arial" w:cs="Arial"/>
          <w:sz w:val="22"/>
          <w:szCs w:val="22"/>
        </w:rPr>
      </w:pPr>
      <w:r w:rsidRPr="00AD0BC6">
        <w:rPr>
          <w:rFonts w:ascii="Arial" w:hAnsi="Arial" w:cs="Arial"/>
          <w:sz w:val="22"/>
          <w:szCs w:val="22"/>
        </w:rPr>
        <w:t>Xx</w:t>
      </w:r>
    </w:p>
    <w:p w14:paraId="09CBED1E" w14:textId="7BC2C291" w:rsidR="00150CD8" w:rsidRDefault="00150CD8" w:rsidP="00F30E91">
      <w:pPr>
        <w:tabs>
          <w:tab w:val="num" w:pos="720"/>
        </w:tabs>
        <w:jc w:val="both"/>
        <w:rPr>
          <w:rFonts w:ascii="Arial" w:hAnsi="Arial" w:cs="Arial"/>
          <w:sz w:val="22"/>
          <w:szCs w:val="22"/>
        </w:rPr>
      </w:pPr>
    </w:p>
    <w:p w14:paraId="79AF24DE" w14:textId="77777777" w:rsidR="002061ED" w:rsidRPr="00AD0BC6" w:rsidRDefault="002061ED" w:rsidP="00F30E91">
      <w:pPr>
        <w:tabs>
          <w:tab w:val="num" w:pos="720"/>
        </w:tabs>
        <w:jc w:val="both"/>
        <w:rPr>
          <w:rFonts w:ascii="Arial" w:hAnsi="Arial" w:cs="Arial"/>
          <w:sz w:val="22"/>
          <w:szCs w:val="22"/>
        </w:rPr>
      </w:pPr>
    </w:p>
    <w:p w14:paraId="1AD90D36" w14:textId="3FA3434A" w:rsidR="002061ED" w:rsidRPr="000211C3" w:rsidRDefault="002061ED" w:rsidP="002061ED">
      <w:pPr>
        <w:pStyle w:val="Ttulo2"/>
      </w:pPr>
      <w:bookmarkStart w:id="10" w:name="_Toc97903443"/>
      <w:bookmarkStart w:id="11" w:name="_Toc114133300"/>
      <w:bookmarkStart w:id="12" w:name="_Toc135824069"/>
      <w:r w:rsidRPr="007E2FD9">
        <w:t>Futuras revisiones</w:t>
      </w:r>
      <w:bookmarkEnd w:id="10"/>
      <w:bookmarkEnd w:id="11"/>
      <w:bookmarkEnd w:id="12"/>
    </w:p>
    <w:p w14:paraId="13DC8A17" w14:textId="77777777" w:rsidR="002061ED" w:rsidRDefault="002061ED" w:rsidP="002061ED"/>
    <w:p w14:paraId="0EAA540C" w14:textId="35A740BE" w:rsidR="002061ED" w:rsidRPr="007E2FD9"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w:t>
      </w:r>
      <w:r>
        <w:rPr>
          <w:rFonts w:ascii="Arial" w:hAnsi="Arial" w:cs="Arial"/>
          <w:i/>
          <w:sz w:val="22"/>
          <w:szCs w:val="22"/>
        </w:rPr>
        <w:t>evaluación</w:t>
      </w:r>
      <w:r w:rsidRPr="007E2FD9">
        <w:rPr>
          <w:rFonts w:ascii="Arial" w:hAnsi="Arial" w:cs="Arial"/>
          <w:i/>
          <w:sz w:val="22"/>
          <w:szCs w:val="22"/>
        </w:rPr>
        <w:t xml:space="preserve"> </w:t>
      </w:r>
      <w:r>
        <w:rPr>
          <w:rFonts w:ascii="Arial" w:hAnsi="Arial" w:cs="Arial"/>
          <w:i/>
          <w:sz w:val="22"/>
          <w:szCs w:val="22"/>
        </w:rPr>
        <w:t xml:space="preserve">o </w:t>
      </w:r>
      <w:r w:rsidRPr="007E2FD9">
        <w:rPr>
          <w:rFonts w:ascii="Arial" w:hAnsi="Arial" w:cs="Arial"/>
          <w:i/>
          <w:sz w:val="22"/>
          <w:szCs w:val="22"/>
        </w:rPr>
        <w:t xml:space="preserve">en </w:t>
      </w:r>
      <w:r>
        <w:rPr>
          <w:rFonts w:ascii="Arial" w:hAnsi="Arial" w:cs="Arial"/>
          <w:i/>
          <w:sz w:val="22"/>
          <w:szCs w:val="22"/>
        </w:rPr>
        <w:t xml:space="preserve">las </w:t>
      </w:r>
      <w:r w:rsidRPr="007E2FD9">
        <w:rPr>
          <w:rFonts w:ascii="Arial" w:hAnsi="Arial" w:cs="Arial"/>
          <w:i/>
          <w:sz w:val="22"/>
          <w:szCs w:val="22"/>
        </w:rPr>
        <w:t>áreas que requieran seguimiento o evaluaciones adicionales. Estos trabajos constituirán los lineamientos sobre los cuales se construirán los planes de supervisión venideros o, conforme a la premura del trabajo a realizar, se actualizará</w:t>
      </w:r>
      <w:r>
        <w:rPr>
          <w:rFonts w:ascii="Arial" w:hAnsi="Arial" w:cs="Arial"/>
          <w:i/>
          <w:sz w:val="22"/>
          <w:szCs w:val="22"/>
        </w:rPr>
        <w:t xml:space="preserve"> el plan de supervisión para la organización.</w:t>
      </w:r>
      <w:r w:rsidRPr="007E2FD9">
        <w:rPr>
          <w:rFonts w:ascii="Arial" w:hAnsi="Arial" w:cs="Arial"/>
          <w:i/>
          <w:sz w:val="22"/>
          <w:szCs w:val="22"/>
        </w:rPr>
        <w:t xml:space="preserve"> </w:t>
      </w:r>
    </w:p>
    <w:p w14:paraId="376712F9" w14:textId="77777777" w:rsidR="002061ED" w:rsidRPr="007E2FD9"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84FA04B" w14:textId="77777777" w:rsidR="002061ED" w:rsidRPr="007E2FD9" w:rsidRDefault="002061ED" w:rsidP="002061ED">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71C51BCF" w14:textId="77777777" w:rsidR="002061ED" w:rsidRPr="007E2FD9" w:rsidRDefault="002061ED" w:rsidP="002061ED">
      <w:pPr>
        <w:tabs>
          <w:tab w:val="num" w:pos="720"/>
        </w:tabs>
        <w:jc w:val="both"/>
        <w:rPr>
          <w:rFonts w:ascii="Arial" w:hAnsi="Arial" w:cs="Arial"/>
          <w:sz w:val="22"/>
          <w:szCs w:val="22"/>
        </w:rPr>
      </w:pPr>
    </w:p>
    <w:p w14:paraId="31C8C7BD" w14:textId="77777777" w:rsidR="002061ED" w:rsidRPr="007E2FD9" w:rsidRDefault="002061ED" w:rsidP="002061E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7EA37B18" w14:textId="77777777" w:rsidR="002061ED" w:rsidRPr="007E2FD9" w:rsidRDefault="002061ED" w:rsidP="002061E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0B634F6" w14:textId="77777777" w:rsidR="002061ED" w:rsidRDefault="002061ED" w:rsidP="002061ED">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lastRenderedPageBreak/>
        <w:t>Xx</w:t>
      </w:r>
      <w:proofErr w:type="spellEnd"/>
    </w:p>
    <w:p w14:paraId="491ABB46" w14:textId="77777777" w:rsidR="002061ED" w:rsidRDefault="002061ED" w:rsidP="002061ED">
      <w:pPr>
        <w:tabs>
          <w:tab w:val="num" w:pos="720"/>
        </w:tabs>
        <w:jc w:val="both"/>
        <w:rPr>
          <w:rFonts w:ascii="Arial" w:hAnsi="Arial" w:cs="Arial"/>
          <w:sz w:val="22"/>
          <w:szCs w:val="22"/>
        </w:rPr>
      </w:pPr>
    </w:p>
    <w:p w14:paraId="218F5A94" w14:textId="77777777" w:rsidR="002061ED" w:rsidRPr="0020036F" w:rsidRDefault="002061ED" w:rsidP="002061ED">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139293B2" w14:textId="77777777" w:rsidR="002061ED" w:rsidRPr="0089643D" w:rsidRDefault="002061ED" w:rsidP="002061ED">
      <w:pPr>
        <w:tabs>
          <w:tab w:val="num" w:pos="720"/>
        </w:tabs>
        <w:jc w:val="both"/>
        <w:rPr>
          <w:rFonts w:ascii="Arial" w:hAnsi="Arial" w:cs="Arial"/>
          <w:sz w:val="22"/>
          <w:szCs w:val="22"/>
        </w:rPr>
      </w:pPr>
    </w:p>
    <w:p w14:paraId="66FDF424" w14:textId="378BF68D" w:rsidR="00DA4D8F" w:rsidRDefault="00DA4D8F" w:rsidP="002061ED">
      <w:pPr>
        <w:jc w:val="both"/>
        <w:rPr>
          <w:rFonts w:ascii="Arial" w:hAnsi="Arial" w:cs="Arial"/>
          <w:i/>
          <w:iCs/>
          <w:sz w:val="18"/>
          <w:szCs w:val="18"/>
        </w:rPr>
      </w:pPr>
    </w:p>
    <w:sectPr w:rsidR="00DA4D8F" w:rsidSect="00EF287E">
      <w:headerReference w:type="default" r:id="rId8"/>
      <w:footerReference w:type="default" r:id="rId9"/>
      <w:headerReference w:type="first" r:id="rId10"/>
      <w:footerReference w:type="first" r:id="rId11"/>
      <w:type w:val="continuous"/>
      <w:pgSz w:w="12242" w:h="15842" w:code="1"/>
      <w:pgMar w:top="1701" w:right="1469" w:bottom="0" w:left="1701" w:header="22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FAD5B" w14:textId="77777777" w:rsidR="00C03047" w:rsidRDefault="00C03047" w:rsidP="00494AA3">
      <w:r>
        <w:separator/>
      </w:r>
    </w:p>
  </w:endnote>
  <w:endnote w:type="continuationSeparator" w:id="0">
    <w:p w14:paraId="638D14B0" w14:textId="77777777" w:rsidR="00C03047" w:rsidRDefault="00C03047"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DD30B" w14:textId="77777777" w:rsidR="005A2448" w:rsidRDefault="005A2448"/>
  <w:tbl>
    <w:tblPr>
      <w:tblW w:w="9356" w:type="dxa"/>
      <w:tblInd w:w="-5" w:type="dxa"/>
      <w:tblCellMar>
        <w:left w:w="70" w:type="dxa"/>
        <w:right w:w="70" w:type="dxa"/>
      </w:tblCellMar>
      <w:tblLook w:val="04A0" w:firstRow="1" w:lastRow="0" w:firstColumn="1" w:lastColumn="0" w:noHBand="0" w:noVBand="1"/>
    </w:tblPr>
    <w:tblGrid>
      <w:gridCol w:w="1784"/>
      <w:gridCol w:w="7572"/>
    </w:tblGrid>
    <w:tr w:rsidR="00A91EC8" w14:paraId="2708DBA8" w14:textId="77777777" w:rsidTr="00A91EC8">
      <w:trPr>
        <w:trHeight w:val="278"/>
      </w:trPr>
      <w:tc>
        <w:tcPr>
          <w:tcW w:w="1784" w:type="dxa"/>
          <w:vMerge w:val="restart"/>
          <w:tcBorders>
            <w:top w:val="single" w:sz="4" w:space="0" w:color="auto"/>
            <w:left w:val="single" w:sz="4" w:space="0" w:color="auto"/>
            <w:bottom w:val="single" w:sz="4" w:space="0" w:color="000000"/>
            <w:right w:val="nil"/>
          </w:tcBorders>
          <w:vAlign w:val="center"/>
          <w:hideMark/>
        </w:tcPr>
        <w:p w14:paraId="65D88371" w14:textId="77777777" w:rsidR="00A91EC8" w:rsidRPr="005A2448" w:rsidRDefault="00A91EC8" w:rsidP="00A91EC8">
          <w:pPr>
            <w:rPr>
              <w:rFonts w:ascii="Arial" w:hAnsi="Arial" w:cs="Arial"/>
              <w:b/>
              <w:bCs/>
              <w:sz w:val="14"/>
              <w:szCs w:val="16"/>
            </w:rPr>
          </w:pPr>
          <w:r w:rsidRPr="005A2448">
            <w:rPr>
              <w:rFonts w:ascii="Arial" w:hAnsi="Arial" w:cs="Arial"/>
              <w:b/>
              <w:bCs/>
              <w:sz w:val="14"/>
              <w:szCs w:val="16"/>
            </w:rPr>
            <w:t>Procesos:</w:t>
          </w:r>
        </w:p>
        <w:p w14:paraId="3E378042" w14:textId="77777777" w:rsidR="00A91EC8" w:rsidRDefault="00A91EC8" w:rsidP="00A91EC8">
          <w:pPr>
            <w:rPr>
              <w:rFonts w:ascii="Arial" w:hAnsi="Arial" w:cs="Arial"/>
              <w:sz w:val="14"/>
              <w:szCs w:val="16"/>
              <w:u w:val="single"/>
            </w:rPr>
          </w:pPr>
          <w:r w:rsidRPr="005A2448">
            <w:rPr>
              <w:rFonts w:ascii="Arial" w:hAnsi="Arial" w:cs="Arial"/>
              <w:sz w:val="14"/>
              <w:szCs w:val="16"/>
            </w:rPr>
            <w:br/>
            <w:t>Supervisión</w:t>
          </w:r>
        </w:p>
      </w:tc>
      <w:tc>
        <w:tcPr>
          <w:tcW w:w="7572" w:type="dxa"/>
          <w:tcBorders>
            <w:top w:val="single" w:sz="4" w:space="0" w:color="auto"/>
            <w:left w:val="single" w:sz="4" w:space="0" w:color="auto"/>
            <w:bottom w:val="single" w:sz="4" w:space="0" w:color="auto"/>
            <w:right w:val="single" w:sz="4" w:space="0" w:color="000000"/>
          </w:tcBorders>
          <w:vAlign w:val="center"/>
          <w:hideMark/>
        </w:tcPr>
        <w:p w14:paraId="724047A1" w14:textId="2402FFD3" w:rsidR="00A91EC8" w:rsidRPr="007D2733" w:rsidRDefault="00A91EC8" w:rsidP="00A91EC8">
          <w:pPr>
            <w:rPr>
              <w:rFonts w:ascii="Arial" w:hAnsi="Arial" w:cs="Arial"/>
              <w:b/>
              <w:bCs/>
              <w:sz w:val="14"/>
              <w:szCs w:val="16"/>
            </w:rPr>
          </w:pPr>
          <w:r w:rsidRPr="007D2733">
            <w:rPr>
              <w:rFonts w:ascii="Arial" w:hAnsi="Arial" w:cs="Arial"/>
              <w:b/>
              <w:bCs/>
              <w:sz w:val="14"/>
              <w:szCs w:val="16"/>
            </w:rPr>
            <w:t xml:space="preserve">Elaboró: </w:t>
          </w:r>
          <w:r w:rsidRPr="007D2733">
            <w:rPr>
              <w:rFonts w:ascii="Arial" w:hAnsi="Arial" w:cs="Arial"/>
              <w:sz w:val="14"/>
              <w:szCs w:val="16"/>
            </w:rPr>
            <w:t xml:space="preserve">Diana Marcela Forero Forero, Caterine Benitez Cardenas, Cesar Camilo Velasco Pulido, </w:t>
          </w:r>
          <w:proofErr w:type="spellStart"/>
          <w:r w:rsidRPr="007D2733">
            <w:rPr>
              <w:rFonts w:ascii="Arial" w:hAnsi="Arial" w:cs="Arial"/>
              <w:sz w:val="14"/>
              <w:szCs w:val="16"/>
            </w:rPr>
            <w:t>Jhon</w:t>
          </w:r>
          <w:proofErr w:type="spellEnd"/>
          <w:r w:rsidRPr="007D2733">
            <w:rPr>
              <w:rFonts w:ascii="Arial" w:hAnsi="Arial" w:cs="Arial"/>
              <w:sz w:val="14"/>
              <w:szCs w:val="16"/>
            </w:rPr>
            <w:t xml:space="preserve"> Amable </w:t>
          </w:r>
          <w:proofErr w:type="spellStart"/>
          <w:r w:rsidRPr="007D2733">
            <w:rPr>
              <w:rFonts w:ascii="Arial" w:hAnsi="Arial" w:cs="Arial"/>
              <w:sz w:val="14"/>
              <w:szCs w:val="16"/>
            </w:rPr>
            <w:t>Gonzalez</w:t>
          </w:r>
          <w:proofErr w:type="spellEnd"/>
          <w:r w:rsidRPr="007D2733">
            <w:rPr>
              <w:rFonts w:ascii="Arial" w:hAnsi="Arial" w:cs="Arial"/>
              <w:sz w:val="14"/>
              <w:szCs w:val="16"/>
            </w:rPr>
            <w:t xml:space="preserve"> </w:t>
          </w:r>
          <w:proofErr w:type="spellStart"/>
          <w:r w:rsidRPr="007D2733">
            <w:rPr>
              <w:rFonts w:ascii="Arial" w:hAnsi="Arial" w:cs="Arial"/>
              <w:sz w:val="14"/>
              <w:szCs w:val="16"/>
            </w:rPr>
            <w:t>Gonzale</w:t>
          </w:r>
          <w:r w:rsidR="007D2733" w:rsidRPr="007D2733">
            <w:rPr>
              <w:rFonts w:ascii="Arial" w:hAnsi="Arial" w:cs="Arial"/>
              <w:sz w:val="14"/>
              <w:szCs w:val="16"/>
            </w:rPr>
            <w:t>z</w:t>
          </w:r>
          <w:proofErr w:type="spellEnd"/>
          <w:r w:rsidR="007D2733" w:rsidRPr="007D2733">
            <w:rPr>
              <w:rFonts w:ascii="Arial" w:hAnsi="Arial" w:cs="Arial"/>
              <w:sz w:val="14"/>
              <w:szCs w:val="16"/>
            </w:rPr>
            <w:t>, Nancy Esperanza Rincón Aldana</w:t>
          </w:r>
        </w:p>
      </w:tc>
    </w:tr>
    <w:tr w:rsidR="00A91EC8" w14:paraId="4CDA7C8E" w14:textId="77777777" w:rsidTr="00A91EC8">
      <w:trPr>
        <w:trHeight w:val="354"/>
      </w:trPr>
      <w:tc>
        <w:tcPr>
          <w:tcW w:w="0" w:type="auto"/>
          <w:vMerge/>
          <w:tcBorders>
            <w:top w:val="single" w:sz="4" w:space="0" w:color="auto"/>
            <w:left w:val="single" w:sz="4" w:space="0" w:color="auto"/>
            <w:bottom w:val="single" w:sz="4" w:space="0" w:color="000000"/>
            <w:right w:val="nil"/>
          </w:tcBorders>
          <w:vAlign w:val="center"/>
          <w:hideMark/>
        </w:tcPr>
        <w:p w14:paraId="19DF92BA" w14:textId="77777777" w:rsidR="00A91EC8" w:rsidRDefault="00A91EC8" w:rsidP="00A91EC8">
          <w:pPr>
            <w:rPr>
              <w:rFonts w:ascii="Arial" w:hAnsi="Arial" w:cs="Arial"/>
              <w:sz w:val="14"/>
              <w:szCs w:val="16"/>
              <w:u w:val="single"/>
            </w:rPr>
          </w:pPr>
        </w:p>
      </w:tc>
      <w:tc>
        <w:tcPr>
          <w:tcW w:w="7572" w:type="dxa"/>
          <w:tcBorders>
            <w:top w:val="single" w:sz="4" w:space="0" w:color="auto"/>
            <w:left w:val="single" w:sz="4" w:space="0" w:color="auto"/>
            <w:bottom w:val="single" w:sz="4" w:space="0" w:color="auto"/>
            <w:right w:val="single" w:sz="4" w:space="0" w:color="auto"/>
          </w:tcBorders>
          <w:vAlign w:val="center"/>
          <w:hideMark/>
        </w:tcPr>
        <w:p w14:paraId="310CA31E" w14:textId="77777777" w:rsidR="00A91EC8" w:rsidRPr="007D2733" w:rsidRDefault="00A91EC8" w:rsidP="00A91EC8">
          <w:pPr>
            <w:rPr>
              <w:rFonts w:ascii="Arial" w:hAnsi="Arial" w:cs="Arial"/>
              <w:sz w:val="14"/>
              <w:szCs w:val="16"/>
            </w:rPr>
          </w:pPr>
          <w:r w:rsidRPr="007D2733">
            <w:rPr>
              <w:rFonts w:ascii="Arial" w:hAnsi="Arial" w:cs="Arial"/>
              <w:b/>
              <w:bCs/>
              <w:sz w:val="14"/>
              <w:szCs w:val="16"/>
            </w:rPr>
            <w:t>Revisó:</w:t>
          </w:r>
          <w:r w:rsidRPr="007D2733">
            <w:rPr>
              <w:rFonts w:ascii="Arial" w:hAnsi="Arial" w:cs="Arial"/>
              <w:sz w:val="14"/>
              <w:szCs w:val="16"/>
            </w:rPr>
            <w:t xml:space="preserve"> </w:t>
          </w:r>
          <w:proofErr w:type="spellStart"/>
          <w:r w:rsidRPr="007D2733">
            <w:rPr>
              <w:rFonts w:ascii="Arial" w:hAnsi="Arial" w:cs="Arial"/>
              <w:sz w:val="14"/>
              <w:szCs w:val="16"/>
            </w:rPr>
            <w:t>Marelvi</w:t>
          </w:r>
          <w:proofErr w:type="spellEnd"/>
          <w:r w:rsidRPr="007D2733">
            <w:rPr>
              <w:rFonts w:ascii="Arial" w:hAnsi="Arial" w:cs="Arial"/>
              <w:sz w:val="14"/>
              <w:szCs w:val="16"/>
            </w:rPr>
            <w:t xml:space="preserve"> </w:t>
          </w:r>
          <w:proofErr w:type="spellStart"/>
          <w:r w:rsidRPr="007D2733">
            <w:rPr>
              <w:rFonts w:ascii="Arial" w:hAnsi="Arial" w:cs="Arial"/>
              <w:sz w:val="14"/>
              <w:szCs w:val="16"/>
            </w:rPr>
            <w:t>Hortencia</w:t>
          </w:r>
          <w:proofErr w:type="spellEnd"/>
          <w:r w:rsidRPr="007D2733">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7D2733">
            <w:rPr>
              <w:rFonts w:ascii="Arial" w:hAnsi="Arial" w:cs="Arial"/>
              <w:sz w:val="14"/>
              <w:szCs w:val="16"/>
            </w:rPr>
            <w:t>Will</w:t>
          </w:r>
          <w:proofErr w:type="spellEnd"/>
          <w:r w:rsidRPr="007D2733">
            <w:rPr>
              <w:rFonts w:ascii="Arial" w:hAnsi="Arial" w:cs="Arial"/>
              <w:sz w:val="14"/>
              <w:szCs w:val="16"/>
            </w:rPr>
            <w:t xml:space="preserve"> Robinson Vargas Ortega - Intendente Delegatura del Ahorro y la Forma Asociativa</w:t>
          </w:r>
        </w:p>
      </w:tc>
    </w:tr>
    <w:tr w:rsidR="00A91EC8" w14:paraId="1F347E76" w14:textId="77777777" w:rsidTr="00A91EC8">
      <w:trPr>
        <w:trHeight w:val="268"/>
      </w:trPr>
      <w:tc>
        <w:tcPr>
          <w:tcW w:w="0" w:type="auto"/>
          <w:vMerge/>
          <w:tcBorders>
            <w:top w:val="single" w:sz="4" w:space="0" w:color="auto"/>
            <w:left w:val="single" w:sz="4" w:space="0" w:color="auto"/>
            <w:bottom w:val="single" w:sz="4" w:space="0" w:color="000000"/>
            <w:right w:val="nil"/>
          </w:tcBorders>
          <w:vAlign w:val="center"/>
          <w:hideMark/>
        </w:tcPr>
        <w:p w14:paraId="74E93870" w14:textId="77777777" w:rsidR="00A91EC8" w:rsidRDefault="00A91EC8" w:rsidP="00A91EC8">
          <w:pPr>
            <w:rPr>
              <w:rFonts w:ascii="Arial" w:hAnsi="Arial" w:cs="Arial"/>
              <w:sz w:val="14"/>
              <w:szCs w:val="16"/>
              <w:u w:val="single"/>
            </w:rPr>
          </w:pPr>
        </w:p>
      </w:tc>
      <w:tc>
        <w:tcPr>
          <w:tcW w:w="7572" w:type="dxa"/>
          <w:tcBorders>
            <w:top w:val="single" w:sz="4" w:space="0" w:color="auto"/>
            <w:left w:val="single" w:sz="4" w:space="0" w:color="auto"/>
            <w:bottom w:val="single" w:sz="4" w:space="0" w:color="auto"/>
            <w:right w:val="single" w:sz="4" w:space="0" w:color="auto"/>
          </w:tcBorders>
          <w:vAlign w:val="center"/>
          <w:hideMark/>
        </w:tcPr>
        <w:p w14:paraId="32270D43" w14:textId="334D3F2C" w:rsidR="00A91EC8" w:rsidRPr="007D2733" w:rsidRDefault="00A91EC8" w:rsidP="00A91EC8">
          <w:pPr>
            <w:rPr>
              <w:rFonts w:ascii="Arial" w:hAnsi="Arial" w:cs="Arial"/>
              <w:b/>
              <w:bCs/>
              <w:sz w:val="14"/>
              <w:szCs w:val="16"/>
            </w:rPr>
          </w:pPr>
          <w:r w:rsidRPr="007D2733">
            <w:rPr>
              <w:rFonts w:ascii="Arial" w:hAnsi="Arial" w:cs="Arial"/>
              <w:b/>
              <w:bCs/>
              <w:sz w:val="14"/>
              <w:szCs w:val="16"/>
            </w:rPr>
            <w:t xml:space="preserve">Aprobó: </w:t>
          </w:r>
          <w:r w:rsidRPr="007D2733">
            <w:rPr>
              <w:rFonts w:ascii="Arial" w:hAnsi="Arial" w:cs="Arial"/>
              <w:sz w:val="14"/>
              <w:szCs w:val="16"/>
            </w:rPr>
            <w:t>Carlos Adolfo Rodríguez Navarro</w:t>
          </w:r>
          <w:r w:rsidRPr="007D2733">
            <w:rPr>
              <w:rFonts w:ascii="Arial" w:hAnsi="Arial" w:cs="Arial"/>
              <w:b/>
              <w:bCs/>
              <w:sz w:val="14"/>
              <w:szCs w:val="16"/>
            </w:rPr>
            <w:t xml:space="preserve"> </w:t>
          </w:r>
          <w:r w:rsidRPr="007D2733">
            <w:rPr>
              <w:rFonts w:ascii="Arial" w:hAnsi="Arial" w:cs="Arial"/>
              <w:sz w:val="14"/>
              <w:szCs w:val="16"/>
            </w:rPr>
            <w:t xml:space="preserve">/ Superintendente Delegatura Actividad Financiera, </w:t>
          </w:r>
          <w:r w:rsidR="007D2733" w:rsidRPr="007D2733">
            <w:rPr>
              <w:rFonts w:ascii="Arial" w:hAnsi="Arial" w:cs="Arial"/>
              <w:color w:val="000000" w:themeColor="text1"/>
              <w:sz w:val="14"/>
              <w:szCs w:val="16"/>
            </w:rPr>
            <w:t>María</w:t>
          </w:r>
          <w:r w:rsidR="007D2733" w:rsidRPr="007D2733">
            <w:rPr>
              <w:rFonts w:ascii="Arial" w:hAnsi="Arial" w:cs="Arial"/>
              <w:color w:val="000000" w:themeColor="text1"/>
              <w:sz w:val="14"/>
              <w:szCs w:val="14"/>
            </w:rPr>
            <w:t xml:space="preserve"> M</w:t>
          </w:r>
          <w:r w:rsidR="007D2733" w:rsidRPr="007D2733">
            <w:rPr>
              <w:rFonts w:ascii="Arial" w:hAnsi="Arial" w:cs="Arial"/>
              <w:sz w:val="14"/>
              <w:szCs w:val="14"/>
            </w:rPr>
            <w:t xml:space="preserve">ónica Pérez López </w:t>
          </w:r>
          <w:r w:rsidRPr="007D2733">
            <w:rPr>
              <w:rFonts w:ascii="Arial" w:hAnsi="Arial" w:cs="Arial"/>
              <w:sz w:val="14"/>
              <w:szCs w:val="16"/>
            </w:rPr>
            <w:t xml:space="preserve">/ Superintendente Delegatura del Ahorro y la Forma Asociativa </w:t>
          </w:r>
        </w:p>
      </w:tc>
    </w:tr>
    <w:tr w:rsidR="00A91EC8" w14:paraId="79B1CA5C" w14:textId="77777777" w:rsidTr="00A91EC8">
      <w:trPr>
        <w:trHeight w:val="207"/>
      </w:trPr>
      <w:tc>
        <w:tcPr>
          <w:tcW w:w="0" w:type="auto"/>
          <w:vMerge/>
          <w:tcBorders>
            <w:top w:val="single" w:sz="4" w:space="0" w:color="auto"/>
            <w:left w:val="single" w:sz="4" w:space="0" w:color="auto"/>
            <w:bottom w:val="single" w:sz="4" w:space="0" w:color="000000"/>
            <w:right w:val="nil"/>
          </w:tcBorders>
          <w:vAlign w:val="center"/>
          <w:hideMark/>
        </w:tcPr>
        <w:p w14:paraId="3BE43468" w14:textId="77777777" w:rsidR="00A91EC8" w:rsidRDefault="00A91EC8" w:rsidP="00A91EC8">
          <w:pPr>
            <w:rPr>
              <w:rFonts w:ascii="Arial" w:hAnsi="Arial" w:cs="Arial"/>
              <w:sz w:val="14"/>
              <w:szCs w:val="16"/>
              <w:u w:val="single"/>
            </w:rPr>
          </w:pPr>
        </w:p>
      </w:tc>
      <w:tc>
        <w:tcPr>
          <w:tcW w:w="7572" w:type="dxa"/>
          <w:tcBorders>
            <w:top w:val="single" w:sz="4" w:space="0" w:color="auto"/>
            <w:left w:val="single" w:sz="4" w:space="0" w:color="auto"/>
            <w:bottom w:val="single" w:sz="4" w:space="0" w:color="auto"/>
            <w:right w:val="single" w:sz="4" w:space="0" w:color="auto"/>
          </w:tcBorders>
          <w:noWrap/>
          <w:vAlign w:val="center"/>
          <w:hideMark/>
        </w:tcPr>
        <w:p w14:paraId="3CBB54D2" w14:textId="4E43DC90" w:rsidR="00A91EC8" w:rsidRPr="007D2733" w:rsidRDefault="00A91EC8" w:rsidP="00A91EC8">
          <w:pPr>
            <w:rPr>
              <w:rFonts w:ascii="Arial" w:hAnsi="Arial" w:cs="Arial"/>
              <w:b/>
              <w:bCs/>
              <w:sz w:val="14"/>
              <w:szCs w:val="16"/>
            </w:rPr>
          </w:pPr>
          <w:r w:rsidRPr="007D2733">
            <w:rPr>
              <w:rFonts w:ascii="Arial" w:hAnsi="Arial" w:cs="Arial"/>
              <w:b/>
              <w:bCs/>
              <w:sz w:val="14"/>
              <w:szCs w:val="16"/>
            </w:rPr>
            <w:t xml:space="preserve">Fecha de creación: </w:t>
          </w:r>
          <w:r w:rsidR="00864993" w:rsidRPr="005A2448">
            <w:rPr>
              <w:rFonts w:ascii="Arial" w:hAnsi="Arial" w:cs="Arial"/>
              <w:bCs/>
              <w:sz w:val="14"/>
              <w:szCs w:val="16"/>
            </w:rPr>
            <w:t xml:space="preserve">Mayo </w:t>
          </w:r>
          <w:r w:rsidRPr="005A2448">
            <w:rPr>
              <w:rFonts w:ascii="Arial" w:hAnsi="Arial" w:cs="Arial"/>
              <w:sz w:val="14"/>
              <w:szCs w:val="16"/>
            </w:rPr>
            <w:t>2023</w:t>
          </w:r>
        </w:p>
      </w:tc>
    </w:tr>
  </w:tbl>
  <w:p w14:paraId="7A6FEDC2" w14:textId="1F1A698F" w:rsidR="004B2175" w:rsidRPr="00B77981" w:rsidRDefault="004B2175" w:rsidP="00B77981">
    <w:pPr>
      <w:pStyle w:val="Piedepgina"/>
      <w:ind w:left="-1560" w:hanging="1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6A1B5EBD" w:rsidR="004B2175" w:rsidRPr="00D8467D" w:rsidRDefault="004B2175" w:rsidP="00D8467D">
    <w:pPr>
      <w:pStyle w:val="Piedepgina"/>
      <w:jc w:val="right"/>
      <w:rPr>
        <w:rFonts w:ascii="Arial Nova" w:hAnsi="Arial Nova"/>
      </w:rPr>
    </w:pPr>
    <w:r w:rsidRPr="007420F4">
      <w:rPr>
        <w:rStyle w:val="Nmerodepgina"/>
        <w:rFonts w:ascii="Arial Nova" w:hAnsi="Arial Nova" w:cs="Arial"/>
        <w:color w:val="999999"/>
        <w:sz w:val="18"/>
      </w:rPr>
      <w:t xml:space="preserve"> Página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PAGE </w:instrText>
    </w:r>
    <w:r w:rsidRPr="007420F4">
      <w:rPr>
        <w:rStyle w:val="Nmerodepgina"/>
        <w:rFonts w:ascii="Arial Nova" w:hAnsi="Arial Nova" w:cs="Arial"/>
        <w:color w:val="999999"/>
        <w:sz w:val="18"/>
      </w:rPr>
      <w:fldChar w:fldCharType="separate"/>
    </w:r>
    <w:r w:rsidR="00076E1A">
      <w:rPr>
        <w:rStyle w:val="Nmerodepgina"/>
        <w:rFonts w:ascii="Arial Nova" w:hAnsi="Arial Nova" w:cs="Arial"/>
        <w:noProof/>
        <w:color w:val="999999"/>
        <w:sz w:val="18"/>
      </w:rPr>
      <w:t>1</w:t>
    </w:r>
    <w:r w:rsidRPr="007420F4">
      <w:rPr>
        <w:rStyle w:val="Nmerodepgina"/>
        <w:rFonts w:ascii="Arial Nova" w:hAnsi="Arial Nova" w:cs="Arial"/>
        <w:color w:val="999999"/>
        <w:sz w:val="18"/>
      </w:rPr>
      <w:fldChar w:fldCharType="end"/>
    </w:r>
    <w:r w:rsidRPr="007420F4">
      <w:rPr>
        <w:rStyle w:val="Nmerodepgina"/>
        <w:rFonts w:ascii="Arial Nova" w:hAnsi="Arial Nova" w:cs="Arial"/>
        <w:color w:val="999999"/>
        <w:sz w:val="18"/>
      </w:rPr>
      <w:t xml:space="preserve"> de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NUMPAGES </w:instrText>
    </w:r>
    <w:r w:rsidRPr="007420F4">
      <w:rPr>
        <w:rStyle w:val="Nmerodepgina"/>
        <w:rFonts w:ascii="Arial Nova" w:hAnsi="Arial Nova" w:cs="Arial"/>
        <w:color w:val="999999"/>
        <w:sz w:val="18"/>
      </w:rPr>
      <w:fldChar w:fldCharType="separate"/>
    </w:r>
    <w:r w:rsidR="00076E1A">
      <w:rPr>
        <w:rStyle w:val="Nmerodepgina"/>
        <w:rFonts w:ascii="Arial Nova" w:hAnsi="Arial Nova" w:cs="Arial"/>
        <w:noProof/>
        <w:color w:val="999999"/>
        <w:sz w:val="18"/>
      </w:rPr>
      <w:t>9</w:t>
    </w:r>
    <w:r w:rsidRPr="007420F4">
      <w:rPr>
        <w:rStyle w:val="Nmerodepgina"/>
        <w:rFonts w:ascii="Arial Nova" w:hAnsi="Arial Nova" w:cs="Arial"/>
        <w:color w:val="99999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542F8" w14:textId="77777777" w:rsidR="00C03047" w:rsidRDefault="00C03047" w:rsidP="00494AA3">
      <w:r>
        <w:separator/>
      </w:r>
    </w:p>
  </w:footnote>
  <w:footnote w:type="continuationSeparator" w:id="0">
    <w:p w14:paraId="58F8347A" w14:textId="77777777" w:rsidR="00C03047" w:rsidRDefault="00C03047"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24F9A" w14:textId="084691DB" w:rsidR="004B2175" w:rsidRDefault="004B2175" w:rsidP="00D8467D">
    <w:pPr>
      <w:pStyle w:val="Encabezado"/>
    </w:pPr>
  </w:p>
  <w:tbl>
    <w:tblPr>
      <w:tblW w:w="10935" w:type="dxa"/>
      <w:tblInd w:w="-856" w:type="dxa"/>
      <w:tblBorders>
        <w:top w:val="single" w:sz="4" w:space="0" w:color="243B57"/>
        <w:left w:val="single" w:sz="4" w:space="0" w:color="243B57"/>
        <w:bottom w:val="single" w:sz="4" w:space="0" w:color="243B57"/>
        <w:right w:val="single" w:sz="4" w:space="0" w:color="243B57"/>
        <w:insideH w:val="single" w:sz="4" w:space="0" w:color="243B57"/>
        <w:insideV w:val="single" w:sz="4" w:space="0" w:color="243B57"/>
      </w:tblBorders>
      <w:tblLayout w:type="fixed"/>
      <w:tblLook w:val="04A0" w:firstRow="1" w:lastRow="0" w:firstColumn="1" w:lastColumn="0" w:noHBand="0" w:noVBand="1"/>
    </w:tblPr>
    <w:tblGrid>
      <w:gridCol w:w="3516"/>
      <w:gridCol w:w="5055"/>
      <w:gridCol w:w="2364"/>
    </w:tblGrid>
    <w:tr w:rsidR="005A2448" w14:paraId="692886C3" w14:textId="77777777" w:rsidTr="00076E1A">
      <w:trPr>
        <w:trHeight w:val="1319"/>
      </w:trPr>
      <w:tc>
        <w:tcPr>
          <w:tcW w:w="3516" w:type="dxa"/>
          <w:tcBorders>
            <w:top w:val="single" w:sz="4" w:space="0" w:color="243B57"/>
            <w:left w:val="single" w:sz="4" w:space="0" w:color="243B57"/>
            <w:bottom w:val="single" w:sz="4" w:space="0" w:color="243B57"/>
            <w:right w:val="single" w:sz="4" w:space="0" w:color="243B57"/>
          </w:tcBorders>
        </w:tcPr>
        <w:p w14:paraId="68B24317" w14:textId="457B824B" w:rsidR="005A2448" w:rsidRDefault="005A2448" w:rsidP="00EF287E">
          <w:pPr>
            <w:ind w:hanging="2"/>
            <w:jc w:val="center"/>
            <w:rPr>
              <w:rFonts w:ascii="Calibri" w:eastAsia="Calibri" w:hAnsi="Calibri" w:cs="Calibri"/>
              <w:color w:val="000000"/>
              <w:sz w:val="22"/>
              <w:szCs w:val="22"/>
            </w:rPr>
          </w:pPr>
        </w:p>
        <w:p w14:paraId="19C4C943" w14:textId="7F2C9A70" w:rsidR="005A2448" w:rsidRDefault="00076E1A" w:rsidP="00EF287E">
          <w:pPr>
            <w:ind w:hanging="2"/>
            <w:jc w:val="center"/>
            <w:rPr>
              <w:rFonts w:ascii="Calibri" w:eastAsia="Calibri" w:hAnsi="Calibri" w:cs="Calibri"/>
              <w:color w:val="000000"/>
              <w:sz w:val="22"/>
              <w:szCs w:val="22"/>
            </w:rPr>
          </w:pPr>
          <w:r>
            <w:rPr>
              <w:noProof/>
              <w:sz w:val="7"/>
            </w:rPr>
            <w:drawing>
              <wp:anchor distT="0" distB="0" distL="114300" distR="114300" simplePos="0" relativeHeight="251660800" behindDoc="0" locked="0" layoutInCell="1" allowOverlap="1" wp14:anchorId="6D2DC1B5" wp14:editId="2BA74008">
                <wp:simplePos x="0" y="0"/>
                <wp:positionH relativeFrom="column">
                  <wp:posOffset>1057275</wp:posOffset>
                </wp:positionH>
                <wp:positionV relativeFrom="paragraph">
                  <wp:posOffset>36195</wp:posOffset>
                </wp:positionV>
                <wp:extent cx="949325" cy="4857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58752" behindDoc="0" locked="0" layoutInCell="1" allowOverlap="1" wp14:anchorId="2A51181E" wp14:editId="2C08C457">
                <wp:simplePos x="0" y="0"/>
                <wp:positionH relativeFrom="column">
                  <wp:posOffset>-11430</wp:posOffset>
                </wp:positionH>
                <wp:positionV relativeFrom="paragraph">
                  <wp:posOffset>92075</wp:posOffset>
                </wp:positionV>
                <wp:extent cx="1067435" cy="4324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5" w:type="dxa"/>
          <w:tcBorders>
            <w:top w:val="single" w:sz="4" w:space="0" w:color="243B57"/>
            <w:left w:val="single" w:sz="4" w:space="0" w:color="243B57"/>
            <w:bottom w:val="single" w:sz="4" w:space="0" w:color="243B57"/>
            <w:right w:val="single" w:sz="4" w:space="0" w:color="243B57"/>
          </w:tcBorders>
          <w:vAlign w:val="center"/>
          <w:hideMark/>
        </w:tcPr>
        <w:p w14:paraId="4DBCB997" w14:textId="3C1AD17B" w:rsidR="005A2448" w:rsidRPr="002F7CF8" w:rsidRDefault="005A2448" w:rsidP="00EF287E">
          <w:pPr>
            <w:ind w:hanging="2"/>
            <w:jc w:val="center"/>
            <w:rPr>
              <w:rFonts w:ascii="Arial" w:eastAsia="Arial" w:hAnsi="Arial" w:cs="Arial"/>
              <w:b/>
              <w:color w:val="222B35"/>
            </w:rPr>
          </w:pPr>
          <w:r w:rsidRPr="002F7CF8">
            <w:rPr>
              <w:rFonts w:ascii="Arial" w:eastAsia="Arial" w:hAnsi="Arial" w:cs="Arial"/>
              <w:b/>
              <w:color w:val="222B35"/>
              <w:sz w:val="22"/>
              <w:szCs w:val="22"/>
            </w:rPr>
            <w:t>FORMATO</w:t>
          </w:r>
          <w:r>
            <w:rPr>
              <w:rFonts w:ascii="Arial" w:eastAsia="Arial" w:hAnsi="Arial" w:cs="Arial"/>
              <w:b/>
              <w:color w:val="222B35"/>
              <w:sz w:val="22"/>
              <w:szCs w:val="22"/>
            </w:rPr>
            <w:t xml:space="preserve"> DE EVALUACIÓN DEL CAPITAL </w:t>
          </w:r>
        </w:p>
      </w:tc>
      <w:tc>
        <w:tcPr>
          <w:tcW w:w="2364" w:type="dxa"/>
          <w:tcBorders>
            <w:top w:val="single" w:sz="4" w:space="0" w:color="243B57"/>
            <w:left w:val="single" w:sz="4" w:space="0" w:color="243B57"/>
            <w:right w:val="single" w:sz="4" w:space="0" w:color="243B57"/>
          </w:tcBorders>
          <w:shd w:val="clear" w:color="auto" w:fill="FFFFFF"/>
          <w:vAlign w:val="center"/>
          <w:hideMark/>
        </w:tcPr>
        <w:p w14:paraId="5C28A295" w14:textId="360CF8F0" w:rsidR="005A2448" w:rsidRDefault="005A2448" w:rsidP="00EF287E">
          <w:pPr>
            <w:ind w:hanging="2"/>
            <w:jc w:val="center"/>
            <w:rPr>
              <w:rFonts w:ascii="Arial" w:eastAsia="Arial" w:hAnsi="Arial" w:cs="Arial"/>
              <w:color w:val="222B35"/>
              <w:sz w:val="22"/>
              <w:szCs w:val="22"/>
            </w:rPr>
          </w:pPr>
          <w:r>
            <w:rPr>
              <w:rFonts w:ascii="Arial" w:eastAsia="Arial" w:hAnsi="Arial" w:cs="Arial"/>
              <w:b/>
              <w:color w:val="222B35"/>
              <w:sz w:val="22"/>
              <w:szCs w:val="22"/>
            </w:rPr>
            <w:t>Código:</w:t>
          </w:r>
        </w:p>
        <w:p w14:paraId="76DA4020" w14:textId="77777777" w:rsidR="005A2448" w:rsidRDefault="005A2448" w:rsidP="00EF287E">
          <w:pPr>
            <w:ind w:hanging="2"/>
            <w:jc w:val="center"/>
            <w:rPr>
              <w:rFonts w:ascii="Arial" w:eastAsia="Arial" w:hAnsi="Arial" w:cs="Arial"/>
              <w:color w:val="222B35"/>
              <w:sz w:val="22"/>
              <w:szCs w:val="22"/>
            </w:rPr>
          </w:pPr>
          <w:r>
            <w:rPr>
              <w:rFonts w:ascii="Arial" w:eastAsia="Arial" w:hAnsi="Arial" w:cs="Arial"/>
              <w:color w:val="222B35"/>
              <w:sz w:val="22"/>
              <w:szCs w:val="22"/>
            </w:rPr>
            <w:t>FT-SUPE-083</w:t>
          </w:r>
        </w:p>
        <w:p w14:paraId="1DF207F8" w14:textId="05666F85" w:rsidR="005A2448" w:rsidRDefault="005A2448" w:rsidP="00EF287E">
          <w:pPr>
            <w:ind w:hanging="2"/>
            <w:jc w:val="center"/>
            <w:rPr>
              <w:rFonts w:ascii="Arial" w:eastAsia="Arial" w:hAnsi="Arial" w:cs="Arial"/>
              <w:color w:val="222B35"/>
              <w:sz w:val="22"/>
              <w:szCs w:val="22"/>
            </w:rPr>
          </w:pPr>
          <w:r w:rsidRPr="005A2448">
            <w:rPr>
              <w:rFonts w:ascii="Arial" w:eastAsia="Arial" w:hAnsi="Arial" w:cs="Arial"/>
              <w:b/>
              <w:color w:val="222B35"/>
              <w:sz w:val="22"/>
              <w:szCs w:val="22"/>
            </w:rPr>
            <w:t>Versión</w:t>
          </w:r>
          <w:r>
            <w:rPr>
              <w:rFonts w:ascii="Arial" w:eastAsia="Arial" w:hAnsi="Arial" w:cs="Arial"/>
              <w:color w:val="222B35"/>
              <w:sz w:val="22"/>
              <w:szCs w:val="22"/>
            </w:rPr>
            <w:t>:0</w:t>
          </w:r>
          <w:r w:rsidR="00076E1A">
            <w:rPr>
              <w:rFonts w:ascii="Arial" w:eastAsia="Arial" w:hAnsi="Arial" w:cs="Arial"/>
              <w:color w:val="222B35"/>
              <w:sz w:val="22"/>
              <w:szCs w:val="22"/>
            </w:rPr>
            <w:t>1</w:t>
          </w:r>
        </w:p>
      </w:tc>
    </w:tr>
  </w:tbl>
  <w:p w14:paraId="51ACBD8B" w14:textId="77777777" w:rsidR="005A2448" w:rsidRPr="00D8467D" w:rsidRDefault="005A2448" w:rsidP="00D846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9CB6F" w14:textId="77777777" w:rsidR="002F7CF8" w:rsidRDefault="002F7CF8"/>
  <w:p w14:paraId="639348A1" w14:textId="639E6415" w:rsidR="004B2175" w:rsidRPr="00EF287E" w:rsidRDefault="004B2175" w:rsidP="00EF28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nsid w:val="15D23F7A"/>
    <w:multiLevelType w:val="multilevel"/>
    <w:tmpl w:val="EC8EB7D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801232"/>
    <w:multiLevelType w:val="hybridMultilevel"/>
    <w:tmpl w:val="B7002F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9985C40"/>
    <w:multiLevelType w:val="multilevel"/>
    <w:tmpl w:val="85128F28"/>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4CC1A47"/>
    <w:multiLevelType w:val="hybridMultilevel"/>
    <w:tmpl w:val="AA2847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9"/>
  </w:num>
  <w:num w:numId="3">
    <w:abstractNumId w:val="32"/>
  </w:num>
  <w:num w:numId="4">
    <w:abstractNumId w:val="16"/>
  </w:num>
  <w:num w:numId="5">
    <w:abstractNumId w:val="19"/>
  </w:num>
  <w:num w:numId="6">
    <w:abstractNumId w:val="15"/>
  </w:num>
  <w:num w:numId="7">
    <w:abstractNumId w:val="8"/>
  </w:num>
  <w:num w:numId="8">
    <w:abstractNumId w:val="12"/>
  </w:num>
  <w:num w:numId="9">
    <w:abstractNumId w:val="28"/>
  </w:num>
  <w:num w:numId="10">
    <w:abstractNumId w:val="7"/>
  </w:num>
  <w:num w:numId="11">
    <w:abstractNumId w:val="23"/>
  </w:num>
  <w:num w:numId="12">
    <w:abstractNumId w:val="11"/>
  </w:num>
  <w:num w:numId="13">
    <w:abstractNumId w:val="24"/>
  </w:num>
  <w:num w:numId="14">
    <w:abstractNumId w:val="18"/>
  </w:num>
  <w:num w:numId="15">
    <w:abstractNumId w:val="10"/>
  </w:num>
  <w:num w:numId="16">
    <w:abstractNumId w:val="17"/>
  </w:num>
  <w:num w:numId="17">
    <w:abstractNumId w:val="20"/>
  </w:num>
  <w:num w:numId="18">
    <w:abstractNumId w:val="27"/>
  </w:num>
  <w:num w:numId="19">
    <w:abstractNumId w:val="21"/>
  </w:num>
  <w:num w:numId="20">
    <w:abstractNumId w:val="6"/>
  </w:num>
  <w:num w:numId="21">
    <w:abstractNumId w:val="22"/>
  </w:num>
  <w:num w:numId="22">
    <w:abstractNumId w:val="14"/>
  </w:num>
  <w:num w:numId="23">
    <w:abstractNumId w:val="5"/>
  </w:num>
  <w:num w:numId="24">
    <w:abstractNumId w:val="26"/>
  </w:num>
  <w:num w:numId="25">
    <w:abstractNumId w:val="30"/>
  </w:num>
  <w:num w:numId="26">
    <w:abstractNumId w:val="31"/>
  </w:num>
  <w:num w:numId="27">
    <w:abstractNumId w:val="13"/>
  </w:num>
  <w:num w:numId="2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2C2"/>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60610"/>
    <w:rsid w:val="00060B0D"/>
    <w:rsid w:val="00060B62"/>
    <w:rsid w:val="00060F01"/>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76E1A"/>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8B"/>
    <w:rsid w:val="000904A8"/>
    <w:rsid w:val="00090BE7"/>
    <w:rsid w:val="00090DD9"/>
    <w:rsid w:val="00090F6D"/>
    <w:rsid w:val="000913AD"/>
    <w:rsid w:val="000914B1"/>
    <w:rsid w:val="00092002"/>
    <w:rsid w:val="00092370"/>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E87"/>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480"/>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234E"/>
    <w:rsid w:val="0012278D"/>
    <w:rsid w:val="00122F6A"/>
    <w:rsid w:val="00123229"/>
    <w:rsid w:val="001235A9"/>
    <w:rsid w:val="0012465D"/>
    <w:rsid w:val="00124BAF"/>
    <w:rsid w:val="00125458"/>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4D17"/>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DCE"/>
    <w:rsid w:val="00183EED"/>
    <w:rsid w:val="00184468"/>
    <w:rsid w:val="00184478"/>
    <w:rsid w:val="0018452F"/>
    <w:rsid w:val="00184B02"/>
    <w:rsid w:val="00184E49"/>
    <w:rsid w:val="00185183"/>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B79D7"/>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480A"/>
    <w:rsid w:val="001E564C"/>
    <w:rsid w:val="001E656A"/>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3E8B"/>
    <w:rsid w:val="001F4595"/>
    <w:rsid w:val="001F4B64"/>
    <w:rsid w:val="001F59A5"/>
    <w:rsid w:val="001F5BD0"/>
    <w:rsid w:val="001F6057"/>
    <w:rsid w:val="001F6886"/>
    <w:rsid w:val="001F6995"/>
    <w:rsid w:val="001F6A41"/>
    <w:rsid w:val="001F7291"/>
    <w:rsid w:val="001F73B0"/>
    <w:rsid w:val="001F7B80"/>
    <w:rsid w:val="0020036F"/>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1ED"/>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61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E4A"/>
    <w:rsid w:val="00246F36"/>
    <w:rsid w:val="0024759B"/>
    <w:rsid w:val="002511BE"/>
    <w:rsid w:val="00251301"/>
    <w:rsid w:val="00251760"/>
    <w:rsid w:val="0025206C"/>
    <w:rsid w:val="0025237B"/>
    <w:rsid w:val="00252825"/>
    <w:rsid w:val="0025287C"/>
    <w:rsid w:val="002528A4"/>
    <w:rsid w:val="0025293C"/>
    <w:rsid w:val="002529A7"/>
    <w:rsid w:val="002535CE"/>
    <w:rsid w:val="002540FB"/>
    <w:rsid w:val="00254B02"/>
    <w:rsid w:val="00254CFD"/>
    <w:rsid w:val="00254EF6"/>
    <w:rsid w:val="0025511E"/>
    <w:rsid w:val="00255163"/>
    <w:rsid w:val="00256125"/>
    <w:rsid w:val="002561A6"/>
    <w:rsid w:val="002563DD"/>
    <w:rsid w:val="00256AF8"/>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515"/>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2F7CF8"/>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37D"/>
    <w:rsid w:val="00315D76"/>
    <w:rsid w:val="00316A05"/>
    <w:rsid w:val="00316B54"/>
    <w:rsid w:val="00316EDE"/>
    <w:rsid w:val="00317139"/>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5766"/>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2B"/>
    <w:rsid w:val="00336A98"/>
    <w:rsid w:val="00336E84"/>
    <w:rsid w:val="003372F6"/>
    <w:rsid w:val="00337FE2"/>
    <w:rsid w:val="003408F7"/>
    <w:rsid w:val="00341087"/>
    <w:rsid w:val="00341114"/>
    <w:rsid w:val="003411EF"/>
    <w:rsid w:val="003414C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70F"/>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0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1DEF"/>
    <w:rsid w:val="003D2185"/>
    <w:rsid w:val="003D287B"/>
    <w:rsid w:val="003D3897"/>
    <w:rsid w:val="003D3CDE"/>
    <w:rsid w:val="003D41F3"/>
    <w:rsid w:val="003D49BB"/>
    <w:rsid w:val="003D4EB8"/>
    <w:rsid w:val="003D553C"/>
    <w:rsid w:val="003D59AB"/>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3591"/>
    <w:rsid w:val="004037AA"/>
    <w:rsid w:val="00403805"/>
    <w:rsid w:val="00403CC0"/>
    <w:rsid w:val="00403F8A"/>
    <w:rsid w:val="00403FBB"/>
    <w:rsid w:val="00404159"/>
    <w:rsid w:val="00404254"/>
    <w:rsid w:val="00404272"/>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5E14"/>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48A"/>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1A94"/>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4DAB"/>
    <w:rsid w:val="004C512F"/>
    <w:rsid w:val="004C585D"/>
    <w:rsid w:val="004C6428"/>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1353"/>
    <w:rsid w:val="004E1449"/>
    <w:rsid w:val="004E1533"/>
    <w:rsid w:val="004E1943"/>
    <w:rsid w:val="004E1FB7"/>
    <w:rsid w:val="004E21A0"/>
    <w:rsid w:val="004E21C4"/>
    <w:rsid w:val="004E23BF"/>
    <w:rsid w:val="004E2963"/>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5FB6"/>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38A"/>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3E31"/>
    <w:rsid w:val="00524078"/>
    <w:rsid w:val="00524527"/>
    <w:rsid w:val="00524601"/>
    <w:rsid w:val="00524648"/>
    <w:rsid w:val="00524A6F"/>
    <w:rsid w:val="00524DC0"/>
    <w:rsid w:val="005252F2"/>
    <w:rsid w:val="00525C06"/>
    <w:rsid w:val="00526237"/>
    <w:rsid w:val="00526787"/>
    <w:rsid w:val="00526CE8"/>
    <w:rsid w:val="00526E59"/>
    <w:rsid w:val="00527755"/>
    <w:rsid w:val="00527E5B"/>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6B3"/>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DBF"/>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3D0"/>
    <w:rsid w:val="005974D3"/>
    <w:rsid w:val="00597D38"/>
    <w:rsid w:val="005A0288"/>
    <w:rsid w:val="005A02BA"/>
    <w:rsid w:val="005A0495"/>
    <w:rsid w:val="005A1E10"/>
    <w:rsid w:val="005A22BC"/>
    <w:rsid w:val="005A2448"/>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617"/>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6CD"/>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C91"/>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951"/>
    <w:rsid w:val="00700A49"/>
    <w:rsid w:val="00700CC2"/>
    <w:rsid w:val="00701334"/>
    <w:rsid w:val="007014DB"/>
    <w:rsid w:val="007015EB"/>
    <w:rsid w:val="007017D0"/>
    <w:rsid w:val="0070196A"/>
    <w:rsid w:val="00701A59"/>
    <w:rsid w:val="00701CB1"/>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863"/>
    <w:rsid w:val="00731E68"/>
    <w:rsid w:val="00732364"/>
    <w:rsid w:val="00732765"/>
    <w:rsid w:val="00732A5F"/>
    <w:rsid w:val="00732EFF"/>
    <w:rsid w:val="00732F53"/>
    <w:rsid w:val="007332B6"/>
    <w:rsid w:val="00733573"/>
    <w:rsid w:val="00733631"/>
    <w:rsid w:val="00733B00"/>
    <w:rsid w:val="00734D76"/>
    <w:rsid w:val="00734F33"/>
    <w:rsid w:val="00735181"/>
    <w:rsid w:val="00735270"/>
    <w:rsid w:val="007354DD"/>
    <w:rsid w:val="00735554"/>
    <w:rsid w:val="00735BDA"/>
    <w:rsid w:val="00735D1A"/>
    <w:rsid w:val="007368AE"/>
    <w:rsid w:val="00736EFE"/>
    <w:rsid w:val="0073714F"/>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20A"/>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733"/>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4993"/>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1B7"/>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8C8"/>
    <w:rsid w:val="008B2ABB"/>
    <w:rsid w:val="008B2C5A"/>
    <w:rsid w:val="008B3810"/>
    <w:rsid w:val="008B3E42"/>
    <w:rsid w:val="008B42A1"/>
    <w:rsid w:val="008B6088"/>
    <w:rsid w:val="008B60D0"/>
    <w:rsid w:val="008B62D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C9"/>
    <w:rsid w:val="008E50AC"/>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954"/>
    <w:rsid w:val="00914C1F"/>
    <w:rsid w:val="0091539E"/>
    <w:rsid w:val="009153B6"/>
    <w:rsid w:val="00915A17"/>
    <w:rsid w:val="00915C71"/>
    <w:rsid w:val="00915CB0"/>
    <w:rsid w:val="009163B0"/>
    <w:rsid w:val="009167BD"/>
    <w:rsid w:val="00916948"/>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46"/>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4D8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BBA"/>
    <w:rsid w:val="00994C86"/>
    <w:rsid w:val="009953B5"/>
    <w:rsid w:val="00995713"/>
    <w:rsid w:val="009957A3"/>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36"/>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5C66"/>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06"/>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1C28"/>
    <w:rsid w:val="009E2387"/>
    <w:rsid w:val="009E24B3"/>
    <w:rsid w:val="009E24FC"/>
    <w:rsid w:val="009E2998"/>
    <w:rsid w:val="009E346C"/>
    <w:rsid w:val="009E36F1"/>
    <w:rsid w:val="009E4BC5"/>
    <w:rsid w:val="009E5352"/>
    <w:rsid w:val="009E5B0C"/>
    <w:rsid w:val="009E5B1B"/>
    <w:rsid w:val="009E5D20"/>
    <w:rsid w:val="009E7042"/>
    <w:rsid w:val="009E7472"/>
    <w:rsid w:val="009F04AE"/>
    <w:rsid w:val="009F08E9"/>
    <w:rsid w:val="009F0A5E"/>
    <w:rsid w:val="009F0BCD"/>
    <w:rsid w:val="009F1217"/>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52B1"/>
    <w:rsid w:val="00A1629B"/>
    <w:rsid w:val="00A1670A"/>
    <w:rsid w:val="00A16DB9"/>
    <w:rsid w:val="00A1791D"/>
    <w:rsid w:val="00A20177"/>
    <w:rsid w:val="00A2048B"/>
    <w:rsid w:val="00A20797"/>
    <w:rsid w:val="00A20FBF"/>
    <w:rsid w:val="00A21635"/>
    <w:rsid w:val="00A21758"/>
    <w:rsid w:val="00A22517"/>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409"/>
    <w:rsid w:val="00A27582"/>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11B"/>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43"/>
    <w:rsid w:val="00A86F67"/>
    <w:rsid w:val="00A87598"/>
    <w:rsid w:val="00A87C2B"/>
    <w:rsid w:val="00A87DD9"/>
    <w:rsid w:val="00A90052"/>
    <w:rsid w:val="00A90175"/>
    <w:rsid w:val="00A9035A"/>
    <w:rsid w:val="00A9177F"/>
    <w:rsid w:val="00A918C9"/>
    <w:rsid w:val="00A9193A"/>
    <w:rsid w:val="00A91EC8"/>
    <w:rsid w:val="00A922EE"/>
    <w:rsid w:val="00A93380"/>
    <w:rsid w:val="00A936F7"/>
    <w:rsid w:val="00A948CD"/>
    <w:rsid w:val="00A94D0D"/>
    <w:rsid w:val="00A951E3"/>
    <w:rsid w:val="00A951E7"/>
    <w:rsid w:val="00A9585C"/>
    <w:rsid w:val="00A95BF2"/>
    <w:rsid w:val="00A95D03"/>
    <w:rsid w:val="00A9616C"/>
    <w:rsid w:val="00A96298"/>
    <w:rsid w:val="00A965D9"/>
    <w:rsid w:val="00A96657"/>
    <w:rsid w:val="00A96B18"/>
    <w:rsid w:val="00A96B24"/>
    <w:rsid w:val="00A97591"/>
    <w:rsid w:val="00AA0449"/>
    <w:rsid w:val="00AA05D1"/>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347"/>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8BA"/>
    <w:rsid w:val="00AD0BC6"/>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60D"/>
    <w:rsid w:val="00AD4923"/>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876"/>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816"/>
    <w:rsid w:val="00B11E09"/>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062"/>
    <w:rsid w:val="00B47226"/>
    <w:rsid w:val="00B47AB7"/>
    <w:rsid w:val="00B507FD"/>
    <w:rsid w:val="00B50E18"/>
    <w:rsid w:val="00B51122"/>
    <w:rsid w:val="00B5117F"/>
    <w:rsid w:val="00B51BDB"/>
    <w:rsid w:val="00B52477"/>
    <w:rsid w:val="00B529EC"/>
    <w:rsid w:val="00B531B2"/>
    <w:rsid w:val="00B5367F"/>
    <w:rsid w:val="00B5383E"/>
    <w:rsid w:val="00B53A57"/>
    <w:rsid w:val="00B53DB1"/>
    <w:rsid w:val="00B547A2"/>
    <w:rsid w:val="00B55066"/>
    <w:rsid w:val="00B551EE"/>
    <w:rsid w:val="00B5530E"/>
    <w:rsid w:val="00B557BB"/>
    <w:rsid w:val="00B5588E"/>
    <w:rsid w:val="00B55934"/>
    <w:rsid w:val="00B55AE3"/>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430"/>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AC5"/>
    <w:rsid w:val="00B87BD8"/>
    <w:rsid w:val="00B90CDC"/>
    <w:rsid w:val="00B910B7"/>
    <w:rsid w:val="00B91295"/>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78F"/>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5EAD"/>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C6658"/>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69EA"/>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15A"/>
    <w:rsid w:val="00BE3BAB"/>
    <w:rsid w:val="00BE4424"/>
    <w:rsid w:val="00BE44D2"/>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29D"/>
    <w:rsid w:val="00BF63C9"/>
    <w:rsid w:val="00BF64DF"/>
    <w:rsid w:val="00BF69E4"/>
    <w:rsid w:val="00BF7295"/>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047"/>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4FBA"/>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668"/>
    <w:rsid w:val="00C248E7"/>
    <w:rsid w:val="00C24B63"/>
    <w:rsid w:val="00C24BC4"/>
    <w:rsid w:val="00C25033"/>
    <w:rsid w:val="00C25145"/>
    <w:rsid w:val="00C25531"/>
    <w:rsid w:val="00C257C3"/>
    <w:rsid w:val="00C26D69"/>
    <w:rsid w:val="00C2731F"/>
    <w:rsid w:val="00C27E5B"/>
    <w:rsid w:val="00C27FED"/>
    <w:rsid w:val="00C30640"/>
    <w:rsid w:val="00C30B29"/>
    <w:rsid w:val="00C3196F"/>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0FAF"/>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C6E"/>
    <w:rsid w:val="00C82D91"/>
    <w:rsid w:val="00C831F7"/>
    <w:rsid w:val="00C83B2F"/>
    <w:rsid w:val="00C83BB8"/>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660"/>
    <w:rsid w:val="00CC1D64"/>
    <w:rsid w:val="00CC1E2C"/>
    <w:rsid w:val="00CC1E69"/>
    <w:rsid w:val="00CC3091"/>
    <w:rsid w:val="00CC3756"/>
    <w:rsid w:val="00CC3EB4"/>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0CB3"/>
    <w:rsid w:val="00CD1109"/>
    <w:rsid w:val="00CD1585"/>
    <w:rsid w:val="00CD1851"/>
    <w:rsid w:val="00CD212D"/>
    <w:rsid w:val="00CD2839"/>
    <w:rsid w:val="00CD2B39"/>
    <w:rsid w:val="00CD2C48"/>
    <w:rsid w:val="00CD2CF0"/>
    <w:rsid w:val="00CD30B1"/>
    <w:rsid w:val="00CD331B"/>
    <w:rsid w:val="00CD3429"/>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01"/>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47CBD"/>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0D2"/>
    <w:rsid w:val="00D545E0"/>
    <w:rsid w:val="00D54C4F"/>
    <w:rsid w:val="00D54DAA"/>
    <w:rsid w:val="00D552FA"/>
    <w:rsid w:val="00D55855"/>
    <w:rsid w:val="00D558AB"/>
    <w:rsid w:val="00D55B7C"/>
    <w:rsid w:val="00D561BF"/>
    <w:rsid w:val="00D57407"/>
    <w:rsid w:val="00D5766E"/>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508"/>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616D"/>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4D8F"/>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F154C"/>
    <w:rsid w:val="00DF1BD4"/>
    <w:rsid w:val="00DF2468"/>
    <w:rsid w:val="00DF26E4"/>
    <w:rsid w:val="00DF2CD0"/>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0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A73"/>
    <w:rsid w:val="00E65FCF"/>
    <w:rsid w:val="00E6648E"/>
    <w:rsid w:val="00E6658E"/>
    <w:rsid w:val="00E66694"/>
    <w:rsid w:val="00E66B3B"/>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5B2F"/>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2791"/>
    <w:rsid w:val="00EA3245"/>
    <w:rsid w:val="00EA32FB"/>
    <w:rsid w:val="00EA36A4"/>
    <w:rsid w:val="00EA3A23"/>
    <w:rsid w:val="00EA42D3"/>
    <w:rsid w:val="00EA4C6E"/>
    <w:rsid w:val="00EA4E06"/>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87E"/>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3C3"/>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476"/>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717"/>
    <w:rsid w:val="00F90E7C"/>
    <w:rsid w:val="00F91398"/>
    <w:rsid w:val="00F91F27"/>
    <w:rsid w:val="00F920EB"/>
    <w:rsid w:val="00F921CA"/>
    <w:rsid w:val="00F926C7"/>
    <w:rsid w:val="00F92BF7"/>
    <w:rsid w:val="00F92E70"/>
    <w:rsid w:val="00F92F2D"/>
    <w:rsid w:val="00F931EC"/>
    <w:rsid w:val="00F93BD7"/>
    <w:rsid w:val="00F93CA8"/>
    <w:rsid w:val="00F941D1"/>
    <w:rsid w:val="00F941FC"/>
    <w:rsid w:val="00F9447F"/>
    <w:rsid w:val="00F9450B"/>
    <w:rsid w:val="00F94713"/>
    <w:rsid w:val="00F94CB8"/>
    <w:rsid w:val="00F94D3C"/>
    <w:rsid w:val="00F94FE5"/>
    <w:rsid w:val="00F96157"/>
    <w:rsid w:val="00F969BD"/>
    <w:rsid w:val="00F96BD0"/>
    <w:rsid w:val="00F9754B"/>
    <w:rsid w:val="00F975FB"/>
    <w:rsid w:val="00F97ADE"/>
    <w:rsid w:val="00F97F1F"/>
    <w:rsid w:val="00FA014D"/>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716"/>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79ADC6"/>
  <w15:docId w15:val="{621D5DB2-1614-48F0-A821-BFE3D7EF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174D17"/>
    <w:pPr>
      <w:keepNext/>
      <w:numPr>
        <w:ilvl w:val="1"/>
        <w:numId w:val="6"/>
      </w:numPr>
      <w:shd w:val="clear" w:color="auto" w:fill="B8CCE4" w:themeFill="accent1" w:themeFillTint="66"/>
      <w:ind w:left="576"/>
      <w:outlineLvl w:val="1"/>
    </w:pPr>
    <w:rPr>
      <w:rFonts w:ascii="Arial" w:eastAsia="Arial" w:hAnsi="Arial" w:cs="Arial"/>
      <w:b/>
      <w:noProof/>
      <w:sz w:val="22"/>
      <w:szCs w:val="22"/>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5A2448"/>
    <w:pPr>
      <w:tabs>
        <w:tab w:val="left" w:pos="142"/>
        <w:tab w:val="right" w:leader="underscore" w:pos="9062"/>
      </w:tabs>
      <w:spacing w:before="120"/>
    </w:pPr>
    <w:rPr>
      <w:rFonts w:ascii="Arial" w:hAnsi="Arial" w:cs="Arial"/>
      <w:b/>
      <w:bCs/>
      <w:i/>
      <w:iCs/>
      <w:noProof/>
      <w:sz w:val="22"/>
      <w:szCs w:val="22"/>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eastAsia="Times New Roman"/>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195433800">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37147211">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2024-4A17-4DEA-9600-227E3EF1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9</Pages>
  <Words>1833</Words>
  <Characters>10086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11896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18</cp:revision>
  <cp:lastPrinted>2019-12-27T20:51:00Z</cp:lastPrinted>
  <dcterms:created xsi:type="dcterms:W3CDTF">2023-05-23T14:41:00Z</dcterms:created>
  <dcterms:modified xsi:type="dcterms:W3CDTF">2023-10-21T16:13:00Z</dcterms:modified>
</cp:coreProperties>
</file>