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04CD" w:rsidRDefault="00DA04CD" w:rsidP="007E18E0">
      <w:pPr>
        <w:jc w:val="both"/>
        <w:rPr>
          <w:rFonts w:ascii="Arial" w:eastAsia="Calibri" w:hAnsi="Arial" w:cs="Arial"/>
          <w:sz w:val="22"/>
          <w:szCs w:val="22"/>
          <w:lang w:eastAsia="en-US"/>
        </w:rPr>
      </w:pPr>
    </w:p>
    <w:p w:rsidR="00DA04CD" w:rsidRPr="00467E50" w:rsidRDefault="007E18E0" w:rsidP="007E18E0">
      <w:pPr>
        <w:jc w:val="both"/>
        <w:rPr>
          <w:rFonts w:ascii="Arial" w:eastAsia="Calibri" w:hAnsi="Arial" w:cs="Arial"/>
          <w:sz w:val="22"/>
          <w:szCs w:val="22"/>
          <w:lang w:eastAsia="en-US"/>
        </w:rPr>
      </w:pPr>
      <w:r>
        <w:rPr>
          <w:rFonts w:ascii="Arial" w:eastAsia="Calibri" w:hAnsi="Arial" w:cs="Arial"/>
          <w:sz w:val="22"/>
          <w:szCs w:val="22"/>
          <w:lang w:eastAsia="en-US"/>
        </w:rPr>
        <w:t xml:space="preserve">Doctora </w:t>
      </w:r>
      <w:proofErr w:type="spellStart"/>
      <w:r>
        <w:rPr>
          <w:rFonts w:ascii="Arial" w:eastAsia="Calibri" w:hAnsi="Arial" w:cs="Arial"/>
          <w:sz w:val="22"/>
          <w:szCs w:val="22"/>
          <w:lang w:eastAsia="en-US"/>
        </w:rPr>
        <w:t>Dunia</w:t>
      </w:r>
      <w:proofErr w:type="spellEnd"/>
      <w:r>
        <w:rPr>
          <w:rFonts w:ascii="Arial" w:eastAsia="Calibri" w:hAnsi="Arial" w:cs="Arial"/>
          <w:sz w:val="22"/>
          <w:szCs w:val="22"/>
          <w:lang w:eastAsia="en-US"/>
        </w:rPr>
        <w:t xml:space="preserve"> </w:t>
      </w:r>
      <w:proofErr w:type="spellStart"/>
      <w:r>
        <w:rPr>
          <w:rFonts w:ascii="Arial" w:eastAsia="Calibri" w:hAnsi="Arial" w:cs="Arial"/>
          <w:sz w:val="22"/>
          <w:szCs w:val="22"/>
          <w:lang w:eastAsia="en-US"/>
        </w:rPr>
        <w:t>Soad</w:t>
      </w:r>
      <w:proofErr w:type="spellEnd"/>
      <w:r>
        <w:rPr>
          <w:rFonts w:ascii="Arial" w:eastAsia="Calibri" w:hAnsi="Arial" w:cs="Arial"/>
          <w:sz w:val="22"/>
          <w:szCs w:val="22"/>
          <w:lang w:eastAsia="en-US"/>
        </w:rPr>
        <w:t>,   Cordial S</w:t>
      </w:r>
      <w:r w:rsidR="00DA04CD" w:rsidRPr="00467E50">
        <w:rPr>
          <w:rFonts w:ascii="Arial" w:eastAsia="Calibri" w:hAnsi="Arial" w:cs="Arial"/>
          <w:sz w:val="22"/>
          <w:szCs w:val="22"/>
          <w:lang w:eastAsia="en-US"/>
        </w:rPr>
        <w:t xml:space="preserve">aludo, </w:t>
      </w:r>
    </w:p>
    <w:p w:rsidR="00DA04CD" w:rsidRPr="00467E50" w:rsidRDefault="00DA04CD" w:rsidP="007E18E0">
      <w:pPr>
        <w:jc w:val="both"/>
        <w:rPr>
          <w:rFonts w:ascii="Arial" w:eastAsia="Calibri" w:hAnsi="Arial" w:cs="Arial"/>
          <w:sz w:val="22"/>
          <w:szCs w:val="22"/>
          <w:lang w:eastAsia="en-US"/>
        </w:rPr>
      </w:pPr>
    </w:p>
    <w:p w:rsidR="007E18E0" w:rsidRPr="007E18E0" w:rsidRDefault="00DA04CD" w:rsidP="007E18E0">
      <w:pPr>
        <w:widowControl w:val="0"/>
        <w:ind w:right="18"/>
        <w:jc w:val="both"/>
        <w:rPr>
          <w:rFonts w:ascii="Arial" w:eastAsia="Calibri" w:hAnsi="Arial" w:cs="Arial"/>
          <w:sz w:val="22"/>
          <w:szCs w:val="22"/>
          <w:lang w:eastAsia="en-US"/>
        </w:rPr>
      </w:pPr>
      <w:r w:rsidRPr="007E18E0">
        <w:rPr>
          <w:rFonts w:ascii="Arial" w:eastAsia="Calibri" w:hAnsi="Arial" w:cs="Arial"/>
          <w:sz w:val="22"/>
          <w:szCs w:val="22"/>
          <w:lang w:eastAsia="en-US"/>
        </w:rPr>
        <w:t xml:space="preserve">Dentro de las funciones de la Oficina de Control Interno nos corresponde hacer seguimiento a los diferentes </w:t>
      </w:r>
      <w:r w:rsidR="007E18E0" w:rsidRPr="007E18E0">
        <w:rPr>
          <w:rFonts w:ascii="Arial" w:eastAsia="Calibri" w:hAnsi="Arial" w:cs="Arial"/>
          <w:sz w:val="22"/>
          <w:szCs w:val="22"/>
          <w:lang w:eastAsia="en-US"/>
        </w:rPr>
        <w:t>reportes de obligatorio cumplimiento por parte de Superintendencia.</w:t>
      </w:r>
    </w:p>
    <w:p w:rsidR="007E18E0" w:rsidRPr="007E18E0" w:rsidRDefault="007E18E0" w:rsidP="007E18E0">
      <w:pPr>
        <w:widowControl w:val="0"/>
        <w:ind w:right="18"/>
        <w:jc w:val="both"/>
        <w:rPr>
          <w:rFonts w:ascii="Arial" w:eastAsia="Calibri" w:hAnsi="Arial" w:cs="Arial"/>
          <w:sz w:val="22"/>
          <w:szCs w:val="22"/>
          <w:lang w:eastAsia="en-US"/>
        </w:rPr>
      </w:pPr>
    </w:p>
    <w:p w:rsidR="007E18E0" w:rsidRPr="007E18E0" w:rsidRDefault="007E18E0" w:rsidP="007E18E0">
      <w:pPr>
        <w:widowControl w:val="0"/>
        <w:ind w:right="18"/>
        <w:jc w:val="both"/>
        <w:rPr>
          <w:rFonts w:ascii="Arial" w:eastAsia="Calibri" w:hAnsi="Arial" w:cs="Arial"/>
          <w:sz w:val="22"/>
          <w:szCs w:val="22"/>
          <w:lang w:eastAsia="en-US"/>
        </w:rPr>
      </w:pPr>
      <w:r w:rsidRPr="007E18E0">
        <w:rPr>
          <w:rFonts w:ascii="Arial" w:eastAsia="Calibri" w:hAnsi="Arial" w:cs="Arial"/>
          <w:sz w:val="22"/>
          <w:szCs w:val="22"/>
          <w:lang w:eastAsia="en-US"/>
        </w:rPr>
        <w:t xml:space="preserve">De acuerdo a lo anterior, se procedió a evaluar el cumplimiento del reporte </w:t>
      </w:r>
      <w:r w:rsidRPr="007E18E0">
        <w:rPr>
          <w:rFonts w:ascii="Arial" w:eastAsia="Calibri" w:hAnsi="Arial" w:cs="Arial"/>
          <w:sz w:val="22"/>
          <w:szCs w:val="22"/>
          <w:lang w:eastAsia="en-US"/>
        </w:rPr>
        <w:t xml:space="preserve">del BDME para el corte a 30 de Noviembre de 2014, </w:t>
      </w:r>
      <w:r w:rsidRPr="007E18E0">
        <w:rPr>
          <w:rFonts w:ascii="Arial" w:eastAsia="Calibri" w:hAnsi="Arial" w:cs="Arial"/>
          <w:sz w:val="22"/>
          <w:szCs w:val="22"/>
          <w:lang w:eastAsia="en-US"/>
        </w:rPr>
        <w:t xml:space="preserve"> para lo cual </w:t>
      </w:r>
      <w:r w:rsidRPr="007E18E0">
        <w:rPr>
          <w:rFonts w:ascii="Arial" w:eastAsia="Calibri" w:hAnsi="Arial" w:cs="Arial"/>
          <w:sz w:val="22"/>
          <w:szCs w:val="22"/>
          <w:lang w:eastAsia="en-US"/>
        </w:rPr>
        <w:t xml:space="preserve">está disponible en el sistema CHIP a partir del 1° de Diciembre de 2014 para que las entidades contables públicas </w:t>
      </w:r>
      <w:proofErr w:type="spellStart"/>
      <w:r w:rsidRPr="007E18E0">
        <w:rPr>
          <w:rFonts w:ascii="Arial" w:eastAsia="Calibri" w:hAnsi="Arial" w:cs="Arial"/>
          <w:sz w:val="22"/>
          <w:szCs w:val="22"/>
          <w:lang w:eastAsia="en-US"/>
        </w:rPr>
        <w:t>reportantes</w:t>
      </w:r>
      <w:proofErr w:type="spellEnd"/>
      <w:r w:rsidRPr="007E18E0">
        <w:rPr>
          <w:rFonts w:ascii="Arial" w:eastAsia="Calibri" w:hAnsi="Arial" w:cs="Arial"/>
          <w:sz w:val="22"/>
          <w:szCs w:val="22"/>
          <w:lang w:eastAsia="en-US"/>
        </w:rPr>
        <w:t xml:space="preserve"> realicen la actualización de formularios del corte noviembre, antes de hacer la transmisión de la categoría. </w:t>
      </w:r>
    </w:p>
    <w:p w:rsidR="007E18E0" w:rsidRPr="007E18E0" w:rsidRDefault="007E18E0" w:rsidP="007E18E0">
      <w:pPr>
        <w:widowControl w:val="0"/>
        <w:ind w:right="18"/>
        <w:jc w:val="both"/>
        <w:rPr>
          <w:rFonts w:ascii="Arial" w:eastAsia="Calibri" w:hAnsi="Arial" w:cs="Arial"/>
          <w:sz w:val="22"/>
          <w:szCs w:val="22"/>
          <w:lang w:eastAsia="en-US"/>
        </w:rPr>
      </w:pPr>
    </w:p>
    <w:p w:rsidR="007E18E0" w:rsidRDefault="007E18E0" w:rsidP="007E18E0">
      <w:pPr>
        <w:widowControl w:val="0"/>
        <w:ind w:right="18"/>
        <w:jc w:val="both"/>
        <w:rPr>
          <w:rFonts w:ascii="Arial" w:eastAsia="Calibri" w:hAnsi="Arial" w:cs="Arial"/>
          <w:sz w:val="22"/>
          <w:szCs w:val="22"/>
          <w:lang w:eastAsia="en-US"/>
        </w:rPr>
      </w:pPr>
      <w:r w:rsidRPr="007E18E0">
        <w:rPr>
          <w:rFonts w:ascii="Arial" w:eastAsia="Calibri" w:hAnsi="Arial" w:cs="Arial"/>
          <w:sz w:val="22"/>
          <w:szCs w:val="22"/>
          <w:lang w:eastAsia="en-US"/>
        </w:rPr>
        <w:t>El reporte de deudores morosos se debe efectuar durante los 10 primeros días del mes de Diciembre de 2014 (Resolución 422 de 2011, Art 3°)</w:t>
      </w:r>
    </w:p>
    <w:p w:rsidR="003711A8" w:rsidRDefault="003711A8" w:rsidP="007E18E0">
      <w:pPr>
        <w:widowControl w:val="0"/>
        <w:ind w:right="18"/>
        <w:jc w:val="both"/>
        <w:rPr>
          <w:rFonts w:ascii="Arial" w:eastAsia="Calibri" w:hAnsi="Arial" w:cs="Arial"/>
          <w:sz w:val="22"/>
          <w:szCs w:val="22"/>
          <w:lang w:eastAsia="en-US"/>
        </w:rPr>
      </w:pPr>
    </w:p>
    <w:p w:rsidR="003711A8" w:rsidRDefault="003711A8" w:rsidP="007E18E0">
      <w:pPr>
        <w:widowControl w:val="0"/>
        <w:ind w:right="18"/>
        <w:jc w:val="both"/>
        <w:rPr>
          <w:rFonts w:ascii="Arial" w:eastAsia="Calibri" w:hAnsi="Arial" w:cs="Arial"/>
          <w:sz w:val="22"/>
          <w:szCs w:val="22"/>
          <w:lang w:eastAsia="en-US"/>
        </w:rPr>
      </w:pPr>
      <w:r>
        <w:rPr>
          <w:rFonts w:ascii="Arial" w:eastAsia="Calibri" w:hAnsi="Arial" w:cs="Arial"/>
          <w:sz w:val="22"/>
          <w:szCs w:val="22"/>
          <w:lang w:eastAsia="en-US"/>
        </w:rPr>
        <w:t xml:space="preserve">De acuerdo a la consulta realizada el día 11 de diciembre del 2014  al reporte de historio de envíos publicado en la página de la Contaduría, se evidencia que el último reporte es al corte de mayo del 2014, así: </w:t>
      </w:r>
    </w:p>
    <w:p w:rsidR="003711A8" w:rsidRPr="007E18E0" w:rsidRDefault="003711A8" w:rsidP="007E18E0">
      <w:pPr>
        <w:widowControl w:val="0"/>
        <w:ind w:right="18"/>
        <w:jc w:val="both"/>
        <w:rPr>
          <w:rFonts w:ascii="Arial" w:eastAsia="Calibri" w:hAnsi="Arial" w:cs="Arial"/>
          <w:sz w:val="22"/>
          <w:szCs w:val="22"/>
          <w:lang w:eastAsia="en-US"/>
        </w:rPr>
      </w:pPr>
    </w:p>
    <w:p w:rsidR="007E18E0" w:rsidRPr="007E18E0" w:rsidRDefault="007E18E0" w:rsidP="007E18E0">
      <w:pPr>
        <w:widowControl w:val="0"/>
        <w:ind w:right="18"/>
        <w:jc w:val="both"/>
        <w:rPr>
          <w:rFonts w:ascii="Arial" w:eastAsia="Calibri" w:hAnsi="Arial" w:cs="Arial"/>
          <w:sz w:val="22"/>
          <w:szCs w:val="22"/>
          <w:lang w:eastAsia="en-US"/>
        </w:rPr>
      </w:pPr>
    </w:p>
    <w:p w:rsidR="007E18E0" w:rsidRDefault="003711A8" w:rsidP="007E18E0">
      <w:pPr>
        <w:widowControl w:val="0"/>
        <w:ind w:right="18"/>
        <w:jc w:val="both"/>
        <w:rPr>
          <w:rFonts w:ascii="Arial" w:hAnsi="Arial" w:cs="Arial"/>
          <w:sz w:val="22"/>
          <w:szCs w:val="22"/>
        </w:rPr>
      </w:pPr>
      <w:r>
        <w:rPr>
          <w:noProof/>
          <w:sz w:val="24"/>
          <w:szCs w:val="24"/>
          <w:lang w:eastAsia="es-CO"/>
        </w:rPr>
        <w:drawing>
          <wp:inline distT="0" distB="0" distL="0" distR="0" wp14:anchorId="2120EA64" wp14:editId="06CCB2C8">
            <wp:extent cx="3343275" cy="200025"/>
            <wp:effectExtent l="0" t="0" r="9525" b="9525"/>
            <wp:docPr id="5" name="Imagen 5" descr="http://www.chip.gov.co/schip_rt/imagenes/titulos/t_menu_historico_envi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hip.gov.co/schip_rt/imagenes/titulos/t_menu_historico_envio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43275" cy="200025"/>
                    </a:xfrm>
                    <a:prstGeom prst="rect">
                      <a:avLst/>
                    </a:prstGeom>
                    <a:noFill/>
                    <a:ln>
                      <a:noFill/>
                    </a:ln>
                  </pic:spPr>
                </pic:pic>
              </a:graphicData>
            </a:graphic>
          </wp:inline>
        </w:drawing>
      </w:r>
    </w:p>
    <w:p w:rsidR="003711A8" w:rsidRDefault="003711A8" w:rsidP="007E18E0">
      <w:pPr>
        <w:widowControl w:val="0"/>
        <w:ind w:right="18"/>
        <w:jc w:val="both"/>
        <w:rPr>
          <w:rFonts w:ascii="Arial" w:hAnsi="Arial" w:cs="Arial"/>
          <w:sz w:val="22"/>
          <w:szCs w:val="22"/>
        </w:rPr>
      </w:pPr>
    </w:p>
    <w:tbl>
      <w:tblPr>
        <w:tblW w:w="0" w:type="auto"/>
        <w:jc w:val="center"/>
        <w:tblCellSpacing w:w="0" w:type="dxa"/>
        <w:tblBorders>
          <w:top w:val="outset" w:sz="6" w:space="0" w:color="005454"/>
          <w:left w:val="outset" w:sz="6" w:space="0" w:color="005454"/>
          <w:bottom w:val="outset" w:sz="6" w:space="0" w:color="005454"/>
          <w:right w:val="outset" w:sz="6" w:space="0" w:color="005454"/>
        </w:tblBorders>
        <w:tblCellMar>
          <w:left w:w="0" w:type="dxa"/>
          <w:right w:w="0" w:type="dxa"/>
        </w:tblCellMar>
        <w:tblLook w:val="04A0" w:firstRow="1" w:lastRow="0" w:firstColumn="1" w:lastColumn="0" w:noHBand="0" w:noVBand="1"/>
      </w:tblPr>
      <w:tblGrid>
        <w:gridCol w:w="809"/>
        <w:gridCol w:w="541"/>
        <w:gridCol w:w="4519"/>
        <w:gridCol w:w="754"/>
        <w:gridCol w:w="678"/>
        <w:gridCol w:w="610"/>
        <w:gridCol w:w="617"/>
        <w:gridCol w:w="625"/>
      </w:tblGrid>
      <w:tr w:rsidR="003711A8" w:rsidRPr="00EA6F5A" w:rsidTr="00624BA7">
        <w:trPr>
          <w:tblCellSpacing w:w="0" w:type="dxa"/>
          <w:jc w:val="center"/>
        </w:trPr>
        <w:tc>
          <w:tcPr>
            <w:tcW w:w="0" w:type="auto"/>
            <w:tcBorders>
              <w:top w:val="outset" w:sz="6" w:space="0" w:color="005454"/>
              <w:left w:val="outset" w:sz="6" w:space="0" w:color="005454"/>
              <w:bottom w:val="outset" w:sz="6" w:space="0" w:color="005454"/>
              <w:right w:val="outset" w:sz="6" w:space="0" w:color="005454"/>
            </w:tcBorders>
            <w:vAlign w:val="center"/>
            <w:hideMark/>
          </w:tcPr>
          <w:p w:rsidR="003711A8" w:rsidRPr="00EA6F5A" w:rsidRDefault="003711A8" w:rsidP="00624BA7">
            <w:pPr>
              <w:jc w:val="center"/>
              <w:rPr>
                <w:sz w:val="24"/>
                <w:szCs w:val="24"/>
                <w:lang w:eastAsia="es-CO"/>
              </w:rPr>
            </w:pPr>
            <w:r w:rsidRPr="00EA6F5A">
              <w:rPr>
                <w:rFonts w:ascii="Arial" w:hAnsi="Arial" w:cs="Arial"/>
                <w:b/>
                <w:bCs/>
                <w:sz w:val="15"/>
                <w:szCs w:val="15"/>
                <w:lang w:eastAsia="es-CO"/>
              </w:rPr>
              <w:t>Categoría</w:t>
            </w:r>
          </w:p>
        </w:tc>
        <w:tc>
          <w:tcPr>
            <w:tcW w:w="0" w:type="auto"/>
            <w:tcBorders>
              <w:top w:val="outset" w:sz="6" w:space="0" w:color="005454"/>
              <w:left w:val="outset" w:sz="6" w:space="0" w:color="005454"/>
              <w:bottom w:val="outset" w:sz="6" w:space="0" w:color="005454"/>
              <w:right w:val="outset" w:sz="6" w:space="0" w:color="005454"/>
            </w:tcBorders>
            <w:vAlign w:val="center"/>
            <w:hideMark/>
          </w:tcPr>
          <w:p w:rsidR="003711A8" w:rsidRPr="00EA6F5A" w:rsidRDefault="003711A8" w:rsidP="00624BA7">
            <w:pPr>
              <w:jc w:val="center"/>
              <w:rPr>
                <w:sz w:val="24"/>
                <w:szCs w:val="24"/>
                <w:lang w:eastAsia="es-CO"/>
              </w:rPr>
            </w:pPr>
            <w:r w:rsidRPr="00EA6F5A">
              <w:rPr>
                <w:rFonts w:ascii="Arial" w:hAnsi="Arial" w:cs="Arial"/>
                <w:b/>
                <w:bCs/>
                <w:sz w:val="15"/>
                <w:szCs w:val="15"/>
                <w:lang w:eastAsia="es-CO"/>
              </w:rPr>
              <w:t>Periodo</w:t>
            </w:r>
          </w:p>
        </w:tc>
        <w:tc>
          <w:tcPr>
            <w:tcW w:w="0" w:type="auto"/>
            <w:tcBorders>
              <w:top w:val="outset" w:sz="6" w:space="0" w:color="005454"/>
              <w:left w:val="outset" w:sz="6" w:space="0" w:color="005454"/>
              <w:bottom w:val="outset" w:sz="6" w:space="0" w:color="005454"/>
              <w:right w:val="outset" w:sz="6" w:space="0" w:color="005454"/>
            </w:tcBorders>
            <w:vAlign w:val="center"/>
            <w:hideMark/>
          </w:tcPr>
          <w:p w:rsidR="003711A8" w:rsidRPr="00EA6F5A" w:rsidRDefault="003711A8" w:rsidP="00624BA7">
            <w:pPr>
              <w:jc w:val="center"/>
              <w:rPr>
                <w:sz w:val="24"/>
                <w:szCs w:val="24"/>
                <w:lang w:eastAsia="es-CO"/>
              </w:rPr>
            </w:pPr>
            <w:r w:rsidRPr="00EA6F5A">
              <w:rPr>
                <w:rFonts w:ascii="Arial" w:hAnsi="Arial" w:cs="Arial"/>
                <w:b/>
                <w:bCs/>
                <w:sz w:val="15"/>
                <w:szCs w:val="15"/>
                <w:lang w:eastAsia="es-CO"/>
              </w:rPr>
              <w:t>Formulario</w:t>
            </w:r>
          </w:p>
        </w:tc>
        <w:tc>
          <w:tcPr>
            <w:tcW w:w="0" w:type="auto"/>
            <w:tcBorders>
              <w:top w:val="outset" w:sz="6" w:space="0" w:color="005454"/>
              <w:left w:val="outset" w:sz="6" w:space="0" w:color="005454"/>
              <w:bottom w:val="outset" w:sz="6" w:space="0" w:color="005454"/>
              <w:right w:val="outset" w:sz="6" w:space="0" w:color="005454"/>
            </w:tcBorders>
            <w:vAlign w:val="center"/>
            <w:hideMark/>
          </w:tcPr>
          <w:p w:rsidR="003711A8" w:rsidRPr="00EA6F5A" w:rsidRDefault="003711A8" w:rsidP="00624BA7">
            <w:pPr>
              <w:jc w:val="center"/>
              <w:rPr>
                <w:sz w:val="24"/>
                <w:szCs w:val="24"/>
                <w:lang w:eastAsia="es-CO"/>
              </w:rPr>
            </w:pPr>
            <w:r w:rsidRPr="00EA6F5A">
              <w:rPr>
                <w:rFonts w:ascii="Arial" w:hAnsi="Arial" w:cs="Arial"/>
                <w:b/>
                <w:bCs/>
                <w:sz w:val="15"/>
                <w:szCs w:val="15"/>
                <w:lang w:eastAsia="es-CO"/>
              </w:rPr>
              <w:t xml:space="preserve">Fecha Recepción </w:t>
            </w:r>
            <w:r w:rsidRPr="00EA6F5A">
              <w:rPr>
                <w:rFonts w:ascii="Arial" w:hAnsi="Arial" w:cs="Arial"/>
                <w:b/>
                <w:bCs/>
                <w:sz w:val="15"/>
                <w:szCs w:val="15"/>
                <w:lang w:eastAsia="es-CO"/>
              </w:rPr>
              <w:br/>
              <w:t>Contaduría</w:t>
            </w:r>
          </w:p>
        </w:tc>
        <w:tc>
          <w:tcPr>
            <w:tcW w:w="0" w:type="auto"/>
            <w:tcBorders>
              <w:top w:val="outset" w:sz="6" w:space="0" w:color="005454"/>
              <w:left w:val="outset" w:sz="6" w:space="0" w:color="005454"/>
              <w:bottom w:val="outset" w:sz="6" w:space="0" w:color="005454"/>
              <w:right w:val="outset" w:sz="6" w:space="0" w:color="005454"/>
            </w:tcBorders>
            <w:vAlign w:val="center"/>
            <w:hideMark/>
          </w:tcPr>
          <w:p w:rsidR="003711A8" w:rsidRPr="00EA6F5A" w:rsidRDefault="003711A8" w:rsidP="00624BA7">
            <w:pPr>
              <w:jc w:val="center"/>
              <w:rPr>
                <w:sz w:val="24"/>
                <w:szCs w:val="24"/>
                <w:lang w:eastAsia="es-CO"/>
              </w:rPr>
            </w:pPr>
            <w:r w:rsidRPr="00EA6F5A">
              <w:rPr>
                <w:rFonts w:ascii="Arial" w:hAnsi="Arial" w:cs="Arial"/>
                <w:b/>
                <w:bCs/>
                <w:sz w:val="15"/>
                <w:szCs w:val="15"/>
                <w:lang w:eastAsia="es-CO"/>
              </w:rPr>
              <w:t xml:space="preserve">Fecha Envío </w:t>
            </w:r>
            <w:r w:rsidRPr="00EA6F5A">
              <w:rPr>
                <w:rFonts w:ascii="Arial" w:hAnsi="Arial" w:cs="Arial"/>
                <w:b/>
                <w:bCs/>
                <w:sz w:val="15"/>
                <w:szCs w:val="15"/>
                <w:lang w:eastAsia="es-CO"/>
              </w:rPr>
              <w:br/>
              <w:t>Entidad</w:t>
            </w:r>
          </w:p>
        </w:tc>
        <w:tc>
          <w:tcPr>
            <w:tcW w:w="0" w:type="auto"/>
            <w:tcBorders>
              <w:top w:val="outset" w:sz="6" w:space="0" w:color="005454"/>
              <w:left w:val="outset" w:sz="6" w:space="0" w:color="005454"/>
              <w:bottom w:val="outset" w:sz="6" w:space="0" w:color="005454"/>
              <w:right w:val="outset" w:sz="6" w:space="0" w:color="005454"/>
            </w:tcBorders>
            <w:vAlign w:val="center"/>
            <w:hideMark/>
          </w:tcPr>
          <w:p w:rsidR="003711A8" w:rsidRPr="00EA6F5A" w:rsidRDefault="003711A8" w:rsidP="00624BA7">
            <w:pPr>
              <w:jc w:val="center"/>
              <w:rPr>
                <w:sz w:val="24"/>
                <w:szCs w:val="24"/>
                <w:lang w:eastAsia="es-CO"/>
              </w:rPr>
            </w:pPr>
            <w:r w:rsidRPr="00EA6F5A">
              <w:rPr>
                <w:rFonts w:ascii="Arial" w:hAnsi="Arial" w:cs="Arial"/>
                <w:b/>
                <w:bCs/>
                <w:sz w:val="15"/>
                <w:szCs w:val="15"/>
                <w:lang w:eastAsia="es-CO"/>
              </w:rPr>
              <w:t>Estado</w:t>
            </w:r>
          </w:p>
        </w:tc>
        <w:tc>
          <w:tcPr>
            <w:tcW w:w="0" w:type="auto"/>
            <w:tcBorders>
              <w:top w:val="outset" w:sz="6" w:space="0" w:color="005454"/>
              <w:left w:val="outset" w:sz="6" w:space="0" w:color="005454"/>
              <w:bottom w:val="outset" w:sz="6" w:space="0" w:color="005454"/>
              <w:right w:val="outset" w:sz="6" w:space="0" w:color="005454"/>
            </w:tcBorders>
            <w:vAlign w:val="center"/>
            <w:hideMark/>
          </w:tcPr>
          <w:p w:rsidR="003711A8" w:rsidRPr="00EA6F5A" w:rsidRDefault="003711A8" w:rsidP="00624BA7">
            <w:pPr>
              <w:jc w:val="center"/>
              <w:rPr>
                <w:sz w:val="24"/>
                <w:szCs w:val="24"/>
                <w:lang w:eastAsia="es-CO"/>
              </w:rPr>
            </w:pPr>
            <w:r w:rsidRPr="00EA6F5A">
              <w:rPr>
                <w:rFonts w:ascii="Arial" w:hAnsi="Arial" w:cs="Arial"/>
                <w:b/>
                <w:bCs/>
                <w:sz w:val="15"/>
                <w:szCs w:val="15"/>
                <w:lang w:eastAsia="es-CO"/>
              </w:rPr>
              <w:t>Medio</w:t>
            </w:r>
          </w:p>
        </w:tc>
        <w:tc>
          <w:tcPr>
            <w:tcW w:w="0" w:type="auto"/>
            <w:tcBorders>
              <w:top w:val="outset" w:sz="6" w:space="0" w:color="005454"/>
              <w:left w:val="outset" w:sz="6" w:space="0" w:color="005454"/>
              <w:bottom w:val="outset" w:sz="6" w:space="0" w:color="005454"/>
              <w:right w:val="outset" w:sz="6" w:space="0" w:color="005454"/>
            </w:tcBorders>
            <w:vAlign w:val="center"/>
            <w:hideMark/>
          </w:tcPr>
          <w:p w:rsidR="003711A8" w:rsidRPr="00EA6F5A" w:rsidRDefault="003711A8" w:rsidP="00624BA7">
            <w:pPr>
              <w:jc w:val="center"/>
              <w:rPr>
                <w:sz w:val="24"/>
                <w:szCs w:val="24"/>
                <w:lang w:eastAsia="es-CO"/>
              </w:rPr>
            </w:pPr>
            <w:r w:rsidRPr="00EA6F5A">
              <w:rPr>
                <w:rFonts w:ascii="Arial" w:hAnsi="Arial" w:cs="Arial"/>
                <w:b/>
                <w:bCs/>
                <w:sz w:val="15"/>
                <w:szCs w:val="15"/>
                <w:lang w:eastAsia="es-CO"/>
              </w:rPr>
              <w:t>Tipo</w:t>
            </w:r>
          </w:p>
        </w:tc>
      </w:tr>
      <w:tr w:rsidR="003711A8" w:rsidRPr="00EA6F5A" w:rsidTr="00624BA7">
        <w:trPr>
          <w:tblCellSpacing w:w="0" w:type="dxa"/>
          <w:jc w:val="center"/>
        </w:trPr>
        <w:tc>
          <w:tcPr>
            <w:tcW w:w="0" w:type="auto"/>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3711A8" w:rsidRPr="00EA6F5A" w:rsidRDefault="003711A8" w:rsidP="00624BA7">
            <w:pPr>
              <w:rPr>
                <w:sz w:val="24"/>
                <w:szCs w:val="24"/>
                <w:lang w:eastAsia="es-CO"/>
              </w:rPr>
            </w:pPr>
            <w:r w:rsidRPr="00EA6F5A">
              <w:rPr>
                <w:rFonts w:ascii="Arial" w:hAnsi="Arial" w:cs="Arial"/>
                <w:sz w:val="15"/>
                <w:szCs w:val="15"/>
                <w:lang w:eastAsia="es-CO"/>
              </w:rPr>
              <w:t>BOLETIN DE DEUDORES MOROSOS DEL ESTADO - BDME</w:t>
            </w:r>
          </w:p>
        </w:tc>
        <w:tc>
          <w:tcPr>
            <w:tcW w:w="0" w:type="auto"/>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3711A8" w:rsidRPr="00EA6F5A" w:rsidRDefault="003711A8" w:rsidP="00624BA7">
            <w:pPr>
              <w:rPr>
                <w:sz w:val="24"/>
                <w:szCs w:val="24"/>
                <w:lang w:eastAsia="es-CO"/>
              </w:rPr>
            </w:pPr>
            <w:r w:rsidRPr="00EA6F5A">
              <w:rPr>
                <w:rFonts w:ascii="Arial" w:hAnsi="Arial" w:cs="Arial"/>
                <w:sz w:val="15"/>
                <w:szCs w:val="15"/>
                <w:lang w:eastAsia="es-CO"/>
              </w:rPr>
              <w:t>2014-05-05</w:t>
            </w:r>
          </w:p>
        </w:tc>
        <w:tc>
          <w:tcPr>
            <w:tcW w:w="0" w:type="auto"/>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3711A8" w:rsidRPr="00EA6F5A" w:rsidRDefault="003711A8" w:rsidP="00624BA7">
            <w:pPr>
              <w:rPr>
                <w:sz w:val="24"/>
                <w:szCs w:val="24"/>
                <w:lang w:eastAsia="es-CO"/>
              </w:rPr>
            </w:pPr>
            <w:hyperlink r:id="rId9" w:history="1">
              <w:r w:rsidRPr="00EA6F5A">
                <w:rPr>
                  <w:rFonts w:ascii="Arial" w:hAnsi="Arial" w:cs="Arial"/>
                  <w:color w:val="0000FF"/>
                  <w:sz w:val="15"/>
                  <w:szCs w:val="15"/>
                  <w:u w:val="single"/>
                  <w:lang w:eastAsia="es-CO"/>
                </w:rPr>
                <w:t>CGN2009_BDME_CANCELACION_ACUERDOS_DE_PAGO</w:t>
              </w:r>
            </w:hyperlink>
            <w:r w:rsidRPr="00EA6F5A">
              <w:rPr>
                <w:rFonts w:ascii="Arial" w:hAnsi="Arial" w:cs="Arial"/>
                <w:sz w:val="15"/>
                <w:szCs w:val="15"/>
                <w:lang w:eastAsia="es-CO"/>
              </w:rPr>
              <w:t xml:space="preserve"> </w:t>
            </w:r>
          </w:p>
        </w:tc>
        <w:tc>
          <w:tcPr>
            <w:tcW w:w="0" w:type="auto"/>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3711A8" w:rsidRPr="00EA6F5A" w:rsidRDefault="003711A8" w:rsidP="00624BA7">
            <w:pPr>
              <w:rPr>
                <w:sz w:val="24"/>
                <w:szCs w:val="24"/>
                <w:lang w:eastAsia="es-CO"/>
              </w:rPr>
            </w:pPr>
            <w:r w:rsidRPr="00EA6F5A">
              <w:rPr>
                <w:rFonts w:ascii="Arial" w:hAnsi="Arial" w:cs="Arial"/>
                <w:sz w:val="15"/>
                <w:szCs w:val="15"/>
                <w:lang w:eastAsia="es-CO"/>
              </w:rPr>
              <w:t>2014-06-09 11:54:54.0</w:t>
            </w:r>
          </w:p>
        </w:tc>
        <w:tc>
          <w:tcPr>
            <w:tcW w:w="0" w:type="auto"/>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3711A8" w:rsidRPr="00EA6F5A" w:rsidRDefault="003711A8" w:rsidP="00624BA7">
            <w:pPr>
              <w:rPr>
                <w:sz w:val="24"/>
                <w:szCs w:val="24"/>
                <w:lang w:eastAsia="es-CO"/>
              </w:rPr>
            </w:pPr>
            <w:r w:rsidRPr="00EA6F5A">
              <w:rPr>
                <w:rFonts w:ascii="Arial" w:hAnsi="Arial" w:cs="Arial"/>
                <w:sz w:val="15"/>
                <w:szCs w:val="15"/>
                <w:lang w:eastAsia="es-CO"/>
              </w:rPr>
              <w:t>2014-06-09 00:00:00.0</w:t>
            </w:r>
          </w:p>
        </w:tc>
        <w:tc>
          <w:tcPr>
            <w:tcW w:w="0" w:type="auto"/>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3711A8" w:rsidRPr="00EA6F5A" w:rsidRDefault="003711A8" w:rsidP="00624BA7">
            <w:pPr>
              <w:rPr>
                <w:sz w:val="24"/>
                <w:szCs w:val="24"/>
                <w:lang w:eastAsia="es-CO"/>
              </w:rPr>
            </w:pPr>
            <w:r w:rsidRPr="00EA6F5A">
              <w:rPr>
                <w:rFonts w:ascii="Arial" w:hAnsi="Arial" w:cs="Arial"/>
                <w:sz w:val="15"/>
                <w:szCs w:val="15"/>
                <w:lang w:eastAsia="es-CO"/>
              </w:rPr>
              <w:t xml:space="preserve">Aceptado </w:t>
            </w:r>
          </w:p>
        </w:tc>
        <w:tc>
          <w:tcPr>
            <w:tcW w:w="0" w:type="auto"/>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3711A8" w:rsidRPr="00EA6F5A" w:rsidRDefault="003711A8" w:rsidP="00624BA7">
            <w:pPr>
              <w:rPr>
                <w:sz w:val="24"/>
                <w:szCs w:val="24"/>
                <w:lang w:eastAsia="es-CO"/>
              </w:rPr>
            </w:pPr>
            <w:r w:rsidRPr="00EA6F5A">
              <w:rPr>
                <w:rFonts w:ascii="Arial" w:hAnsi="Arial" w:cs="Arial"/>
                <w:sz w:val="15"/>
                <w:szCs w:val="15"/>
                <w:lang w:eastAsia="es-CO"/>
              </w:rPr>
              <w:t>ENLINEA</w:t>
            </w:r>
          </w:p>
        </w:tc>
        <w:tc>
          <w:tcPr>
            <w:tcW w:w="0" w:type="auto"/>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3711A8" w:rsidRPr="00EA6F5A" w:rsidRDefault="003711A8" w:rsidP="00624BA7">
            <w:pPr>
              <w:rPr>
                <w:sz w:val="24"/>
                <w:szCs w:val="24"/>
                <w:lang w:eastAsia="es-CO"/>
              </w:rPr>
            </w:pPr>
            <w:proofErr w:type="spellStart"/>
            <w:r w:rsidRPr="00EA6F5A">
              <w:rPr>
                <w:rFonts w:ascii="Arial" w:hAnsi="Arial" w:cs="Arial"/>
                <w:sz w:val="15"/>
                <w:szCs w:val="15"/>
                <w:lang w:eastAsia="es-CO"/>
              </w:rPr>
              <w:t>Categoria</w:t>
            </w:r>
            <w:proofErr w:type="spellEnd"/>
          </w:p>
        </w:tc>
      </w:tr>
      <w:tr w:rsidR="003711A8" w:rsidRPr="00EA6F5A" w:rsidTr="00624BA7">
        <w:trPr>
          <w:tblCellSpacing w:w="0" w:type="dxa"/>
          <w:jc w:val="center"/>
        </w:trPr>
        <w:tc>
          <w:tcPr>
            <w:tcW w:w="0" w:type="auto"/>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3711A8" w:rsidRPr="00EA6F5A" w:rsidRDefault="003711A8" w:rsidP="00624BA7">
            <w:pPr>
              <w:rPr>
                <w:sz w:val="24"/>
                <w:szCs w:val="24"/>
                <w:lang w:eastAsia="es-CO"/>
              </w:rPr>
            </w:pPr>
            <w:r w:rsidRPr="00EA6F5A">
              <w:rPr>
                <w:rFonts w:ascii="Arial" w:hAnsi="Arial" w:cs="Arial"/>
                <w:sz w:val="15"/>
                <w:szCs w:val="15"/>
                <w:lang w:eastAsia="es-CO"/>
              </w:rPr>
              <w:t> </w:t>
            </w:r>
          </w:p>
        </w:tc>
        <w:tc>
          <w:tcPr>
            <w:tcW w:w="0" w:type="auto"/>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3711A8" w:rsidRPr="00EA6F5A" w:rsidRDefault="003711A8" w:rsidP="00624BA7">
            <w:pPr>
              <w:rPr>
                <w:sz w:val="24"/>
                <w:szCs w:val="24"/>
                <w:lang w:eastAsia="es-CO"/>
              </w:rPr>
            </w:pPr>
            <w:r w:rsidRPr="00EA6F5A">
              <w:rPr>
                <w:rFonts w:ascii="Arial" w:hAnsi="Arial" w:cs="Arial"/>
                <w:sz w:val="15"/>
                <w:szCs w:val="15"/>
                <w:lang w:eastAsia="es-CO"/>
              </w:rPr>
              <w:t>2014-05-05</w:t>
            </w:r>
          </w:p>
        </w:tc>
        <w:tc>
          <w:tcPr>
            <w:tcW w:w="0" w:type="auto"/>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3711A8" w:rsidRPr="00EA6F5A" w:rsidRDefault="003711A8" w:rsidP="00624BA7">
            <w:pPr>
              <w:rPr>
                <w:sz w:val="24"/>
                <w:szCs w:val="24"/>
                <w:lang w:eastAsia="es-CO"/>
              </w:rPr>
            </w:pPr>
            <w:hyperlink r:id="rId10" w:history="1">
              <w:r w:rsidRPr="00EA6F5A">
                <w:rPr>
                  <w:rFonts w:ascii="Arial" w:hAnsi="Arial" w:cs="Arial"/>
                  <w:color w:val="0000FF"/>
                  <w:sz w:val="15"/>
                  <w:szCs w:val="15"/>
                  <w:u w:val="single"/>
                  <w:lang w:eastAsia="es-CO"/>
                </w:rPr>
                <w:t>CGN2009_BDME_INCUMPLIMIENTO_ACUERDO_PAGO_SEMESTRAL</w:t>
              </w:r>
            </w:hyperlink>
            <w:r w:rsidRPr="00EA6F5A">
              <w:rPr>
                <w:rFonts w:ascii="Arial" w:hAnsi="Arial" w:cs="Arial"/>
                <w:sz w:val="15"/>
                <w:szCs w:val="15"/>
                <w:lang w:eastAsia="es-CO"/>
              </w:rPr>
              <w:t xml:space="preserve"> </w:t>
            </w:r>
          </w:p>
        </w:tc>
        <w:tc>
          <w:tcPr>
            <w:tcW w:w="0" w:type="auto"/>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3711A8" w:rsidRPr="00EA6F5A" w:rsidRDefault="003711A8" w:rsidP="00624BA7">
            <w:pPr>
              <w:rPr>
                <w:sz w:val="24"/>
                <w:szCs w:val="24"/>
                <w:lang w:eastAsia="es-CO"/>
              </w:rPr>
            </w:pPr>
            <w:r w:rsidRPr="00EA6F5A">
              <w:rPr>
                <w:rFonts w:ascii="Arial" w:hAnsi="Arial" w:cs="Arial"/>
                <w:sz w:val="15"/>
                <w:szCs w:val="15"/>
                <w:lang w:eastAsia="es-CO"/>
              </w:rPr>
              <w:t>2014-06-09 11:54:54.0</w:t>
            </w:r>
          </w:p>
        </w:tc>
        <w:tc>
          <w:tcPr>
            <w:tcW w:w="0" w:type="auto"/>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3711A8" w:rsidRPr="00EA6F5A" w:rsidRDefault="003711A8" w:rsidP="00624BA7">
            <w:pPr>
              <w:rPr>
                <w:sz w:val="24"/>
                <w:szCs w:val="24"/>
                <w:lang w:eastAsia="es-CO"/>
              </w:rPr>
            </w:pPr>
            <w:r w:rsidRPr="00EA6F5A">
              <w:rPr>
                <w:rFonts w:ascii="Arial" w:hAnsi="Arial" w:cs="Arial"/>
                <w:sz w:val="15"/>
                <w:szCs w:val="15"/>
                <w:lang w:eastAsia="es-CO"/>
              </w:rPr>
              <w:t>2014-06-09 00:00:00.0</w:t>
            </w:r>
          </w:p>
        </w:tc>
        <w:tc>
          <w:tcPr>
            <w:tcW w:w="0" w:type="auto"/>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3711A8" w:rsidRPr="00EA6F5A" w:rsidRDefault="003711A8" w:rsidP="00624BA7">
            <w:pPr>
              <w:rPr>
                <w:sz w:val="24"/>
                <w:szCs w:val="24"/>
                <w:lang w:eastAsia="es-CO"/>
              </w:rPr>
            </w:pPr>
            <w:r w:rsidRPr="00EA6F5A">
              <w:rPr>
                <w:rFonts w:ascii="Arial" w:hAnsi="Arial" w:cs="Arial"/>
                <w:sz w:val="15"/>
                <w:szCs w:val="15"/>
                <w:lang w:eastAsia="es-CO"/>
              </w:rPr>
              <w:t xml:space="preserve">Aceptado </w:t>
            </w:r>
          </w:p>
        </w:tc>
        <w:tc>
          <w:tcPr>
            <w:tcW w:w="0" w:type="auto"/>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3711A8" w:rsidRPr="00EA6F5A" w:rsidRDefault="003711A8" w:rsidP="00624BA7">
            <w:pPr>
              <w:rPr>
                <w:sz w:val="24"/>
                <w:szCs w:val="24"/>
                <w:lang w:eastAsia="es-CO"/>
              </w:rPr>
            </w:pPr>
            <w:r w:rsidRPr="00EA6F5A">
              <w:rPr>
                <w:rFonts w:ascii="Arial" w:hAnsi="Arial" w:cs="Arial"/>
                <w:sz w:val="15"/>
                <w:szCs w:val="15"/>
                <w:lang w:eastAsia="es-CO"/>
              </w:rPr>
              <w:t>ENLINEA</w:t>
            </w:r>
          </w:p>
        </w:tc>
        <w:tc>
          <w:tcPr>
            <w:tcW w:w="0" w:type="auto"/>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3711A8" w:rsidRPr="00EA6F5A" w:rsidRDefault="003711A8" w:rsidP="00624BA7">
            <w:pPr>
              <w:rPr>
                <w:sz w:val="24"/>
                <w:szCs w:val="24"/>
                <w:lang w:eastAsia="es-CO"/>
              </w:rPr>
            </w:pPr>
            <w:proofErr w:type="spellStart"/>
            <w:r w:rsidRPr="00EA6F5A">
              <w:rPr>
                <w:rFonts w:ascii="Arial" w:hAnsi="Arial" w:cs="Arial"/>
                <w:sz w:val="15"/>
                <w:szCs w:val="15"/>
                <w:lang w:eastAsia="es-CO"/>
              </w:rPr>
              <w:t>Categoria</w:t>
            </w:r>
            <w:proofErr w:type="spellEnd"/>
          </w:p>
        </w:tc>
      </w:tr>
      <w:tr w:rsidR="003711A8" w:rsidRPr="00EA6F5A" w:rsidTr="00624BA7">
        <w:trPr>
          <w:tblCellSpacing w:w="0" w:type="dxa"/>
          <w:jc w:val="center"/>
        </w:trPr>
        <w:tc>
          <w:tcPr>
            <w:tcW w:w="0" w:type="auto"/>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3711A8" w:rsidRPr="00EA6F5A" w:rsidRDefault="003711A8" w:rsidP="00624BA7">
            <w:pPr>
              <w:rPr>
                <w:sz w:val="24"/>
                <w:szCs w:val="24"/>
                <w:lang w:eastAsia="es-CO"/>
              </w:rPr>
            </w:pPr>
            <w:r w:rsidRPr="00EA6F5A">
              <w:rPr>
                <w:rFonts w:ascii="Arial" w:hAnsi="Arial" w:cs="Arial"/>
                <w:sz w:val="15"/>
                <w:szCs w:val="15"/>
                <w:lang w:eastAsia="es-CO"/>
              </w:rPr>
              <w:t> </w:t>
            </w:r>
          </w:p>
        </w:tc>
        <w:tc>
          <w:tcPr>
            <w:tcW w:w="0" w:type="auto"/>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3711A8" w:rsidRPr="00EA6F5A" w:rsidRDefault="003711A8" w:rsidP="00624BA7">
            <w:pPr>
              <w:rPr>
                <w:sz w:val="24"/>
                <w:szCs w:val="24"/>
                <w:lang w:eastAsia="es-CO"/>
              </w:rPr>
            </w:pPr>
            <w:r w:rsidRPr="00EA6F5A">
              <w:rPr>
                <w:rFonts w:ascii="Arial" w:hAnsi="Arial" w:cs="Arial"/>
                <w:sz w:val="15"/>
                <w:szCs w:val="15"/>
                <w:lang w:eastAsia="es-CO"/>
              </w:rPr>
              <w:t>2014-05-05</w:t>
            </w:r>
          </w:p>
        </w:tc>
        <w:tc>
          <w:tcPr>
            <w:tcW w:w="0" w:type="auto"/>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3711A8" w:rsidRPr="00EA6F5A" w:rsidRDefault="003711A8" w:rsidP="00624BA7">
            <w:pPr>
              <w:rPr>
                <w:sz w:val="24"/>
                <w:szCs w:val="24"/>
                <w:lang w:eastAsia="es-CO"/>
              </w:rPr>
            </w:pPr>
            <w:hyperlink r:id="rId11" w:history="1">
              <w:r w:rsidRPr="00EA6F5A">
                <w:rPr>
                  <w:rFonts w:ascii="Arial" w:hAnsi="Arial" w:cs="Arial"/>
                  <w:color w:val="0000FF"/>
                  <w:sz w:val="15"/>
                  <w:szCs w:val="15"/>
                  <w:u w:val="single"/>
                  <w:lang w:eastAsia="es-CO"/>
                </w:rPr>
                <w:t>CGN2009_BDME_REPORTE_SEMESTRAL</w:t>
              </w:r>
            </w:hyperlink>
            <w:r w:rsidRPr="00EA6F5A">
              <w:rPr>
                <w:rFonts w:ascii="Arial" w:hAnsi="Arial" w:cs="Arial"/>
                <w:sz w:val="15"/>
                <w:szCs w:val="15"/>
                <w:lang w:eastAsia="es-CO"/>
              </w:rPr>
              <w:t xml:space="preserve"> </w:t>
            </w:r>
          </w:p>
        </w:tc>
        <w:tc>
          <w:tcPr>
            <w:tcW w:w="0" w:type="auto"/>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3711A8" w:rsidRPr="00EA6F5A" w:rsidRDefault="003711A8" w:rsidP="00624BA7">
            <w:pPr>
              <w:rPr>
                <w:sz w:val="24"/>
                <w:szCs w:val="24"/>
                <w:lang w:eastAsia="es-CO"/>
              </w:rPr>
            </w:pPr>
            <w:r w:rsidRPr="00EA6F5A">
              <w:rPr>
                <w:rFonts w:ascii="Arial" w:hAnsi="Arial" w:cs="Arial"/>
                <w:sz w:val="15"/>
                <w:szCs w:val="15"/>
                <w:lang w:eastAsia="es-CO"/>
              </w:rPr>
              <w:t>2014-06-09 11:54:54.0</w:t>
            </w:r>
          </w:p>
        </w:tc>
        <w:tc>
          <w:tcPr>
            <w:tcW w:w="0" w:type="auto"/>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3711A8" w:rsidRPr="00EA6F5A" w:rsidRDefault="003711A8" w:rsidP="00624BA7">
            <w:pPr>
              <w:rPr>
                <w:sz w:val="24"/>
                <w:szCs w:val="24"/>
                <w:lang w:eastAsia="es-CO"/>
              </w:rPr>
            </w:pPr>
            <w:r w:rsidRPr="00EA6F5A">
              <w:rPr>
                <w:rFonts w:ascii="Arial" w:hAnsi="Arial" w:cs="Arial"/>
                <w:sz w:val="15"/>
                <w:szCs w:val="15"/>
                <w:lang w:eastAsia="es-CO"/>
              </w:rPr>
              <w:t>2014-06-09 00:00:00.</w:t>
            </w:r>
            <w:r w:rsidRPr="00EA6F5A">
              <w:rPr>
                <w:rFonts w:ascii="Arial" w:hAnsi="Arial" w:cs="Arial"/>
                <w:sz w:val="15"/>
                <w:szCs w:val="15"/>
                <w:lang w:eastAsia="es-CO"/>
              </w:rPr>
              <w:lastRenderedPageBreak/>
              <w:t>0</w:t>
            </w:r>
          </w:p>
        </w:tc>
        <w:tc>
          <w:tcPr>
            <w:tcW w:w="0" w:type="auto"/>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3711A8" w:rsidRPr="00EA6F5A" w:rsidRDefault="003711A8" w:rsidP="00624BA7">
            <w:pPr>
              <w:rPr>
                <w:sz w:val="24"/>
                <w:szCs w:val="24"/>
                <w:lang w:eastAsia="es-CO"/>
              </w:rPr>
            </w:pPr>
            <w:r w:rsidRPr="00EA6F5A">
              <w:rPr>
                <w:rFonts w:ascii="Arial" w:hAnsi="Arial" w:cs="Arial"/>
                <w:sz w:val="15"/>
                <w:szCs w:val="15"/>
                <w:lang w:eastAsia="es-CO"/>
              </w:rPr>
              <w:lastRenderedPageBreak/>
              <w:t xml:space="preserve">Aceptado </w:t>
            </w:r>
          </w:p>
        </w:tc>
        <w:tc>
          <w:tcPr>
            <w:tcW w:w="0" w:type="auto"/>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3711A8" w:rsidRPr="00EA6F5A" w:rsidRDefault="003711A8" w:rsidP="00624BA7">
            <w:pPr>
              <w:rPr>
                <w:sz w:val="24"/>
                <w:szCs w:val="24"/>
                <w:lang w:eastAsia="es-CO"/>
              </w:rPr>
            </w:pPr>
            <w:r w:rsidRPr="00EA6F5A">
              <w:rPr>
                <w:rFonts w:ascii="Arial" w:hAnsi="Arial" w:cs="Arial"/>
                <w:sz w:val="15"/>
                <w:szCs w:val="15"/>
                <w:lang w:eastAsia="es-CO"/>
              </w:rPr>
              <w:t>ENLINEA</w:t>
            </w:r>
          </w:p>
        </w:tc>
        <w:tc>
          <w:tcPr>
            <w:tcW w:w="0" w:type="auto"/>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3711A8" w:rsidRPr="00EA6F5A" w:rsidRDefault="003711A8" w:rsidP="00624BA7">
            <w:pPr>
              <w:rPr>
                <w:sz w:val="24"/>
                <w:szCs w:val="24"/>
                <w:lang w:eastAsia="es-CO"/>
              </w:rPr>
            </w:pPr>
            <w:proofErr w:type="spellStart"/>
            <w:r w:rsidRPr="00EA6F5A">
              <w:rPr>
                <w:rFonts w:ascii="Arial" w:hAnsi="Arial" w:cs="Arial"/>
                <w:sz w:val="15"/>
                <w:szCs w:val="15"/>
                <w:lang w:eastAsia="es-CO"/>
              </w:rPr>
              <w:t>Categoria</w:t>
            </w:r>
            <w:proofErr w:type="spellEnd"/>
          </w:p>
        </w:tc>
      </w:tr>
      <w:tr w:rsidR="003711A8" w:rsidRPr="00EA6F5A" w:rsidTr="00624BA7">
        <w:trPr>
          <w:tblCellSpacing w:w="0" w:type="dxa"/>
          <w:jc w:val="center"/>
        </w:trPr>
        <w:tc>
          <w:tcPr>
            <w:tcW w:w="0" w:type="auto"/>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3711A8" w:rsidRPr="00EA6F5A" w:rsidRDefault="003711A8" w:rsidP="00624BA7">
            <w:pPr>
              <w:rPr>
                <w:sz w:val="24"/>
                <w:szCs w:val="24"/>
                <w:lang w:eastAsia="es-CO"/>
              </w:rPr>
            </w:pPr>
            <w:r w:rsidRPr="00EA6F5A">
              <w:rPr>
                <w:rFonts w:ascii="Arial" w:hAnsi="Arial" w:cs="Arial"/>
                <w:sz w:val="15"/>
                <w:szCs w:val="15"/>
                <w:lang w:eastAsia="es-CO"/>
              </w:rPr>
              <w:lastRenderedPageBreak/>
              <w:t> </w:t>
            </w:r>
          </w:p>
        </w:tc>
        <w:tc>
          <w:tcPr>
            <w:tcW w:w="0" w:type="auto"/>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3711A8" w:rsidRPr="00EA6F5A" w:rsidRDefault="003711A8" w:rsidP="00624BA7">
            <w:pPr>
              <w:rPr>
                <w:sz w:val="24"/>
                <w:szCs w:val="24"/>
                <w:lang w:eastAsia="es-CO"/>
              </w:rPr>
            </w:pPr>
            <w:r w:rsidRPr="00EA6F5A">
              <w:rPr>
                <w:rFonts w:ascii="Arial" w:hAnsi="Arial" w:cs="Arial"/>
                <w:sz w:val="15"/>
                <w:szCs w:val="15"/>
                <w:lang w:eastAsia="es-CO"/>
              </w:rPr>
              <w:t>2014-05-05</w:t>
            </w:r>
          </w:p>
        </w:tc>
        <w:tc>
          <w:tcPr>
            <w:tcW w:w="0" w:type="auto"/>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3711A8" w:rsidRPr="00EA6F5A" w:rsidRDefault="003711A8" w:rsidP="00624BA7">
            <w:pPr>
              <w:rPr>
                <w:sz w:val="24"/>
                <w:szCs w:val="24"/>
                <w:lang w:eastAsia="es-CO"/>
              </w:rPr>
            </w:pPr>
            <w:hyperlink r:id="rId12" w:history="1">
              <w:r w:rsidRPr="00EA6F5A">
                <w:rPr>
                  <w:rFonts w:ascii="Arial" w:hAnsi="Arial" w:cs="Arial"/>
                  <w:color w:val="0000FF"/>
                  <w:sz w:val="15"/>
                  <w:szCs w:val="15"/>
                  <w:u w:val="single"/>
                  <w:lang w:eastAsia="es-CO"/>
                </w:rPr>
                <w:t>CGN2009_BDME_RETIROS</w:t>
              </w:r>
            </w:hyperlink>
            <w:r w:rsidRPr="00EA6F5A">
              <w:rPr>
                <w:rFonts w:ascii="Arial" w:hAnsi="Arial" w:cs="Arial"/>
                <w:sz w:val="15"/>
                <w:szCs w:val="15"/>
                <w:lang w:eastAsia="es-CO"/>
              </w:rPr>
              <w:t xml:space="preserve"> </w:t>
            </w:r>
          </w:p>
        </w:tc>
        <w:tc>
          <w:tcPr>
            <w:tcW w:w="0" w:type="auto"/>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3711A8" w:rsidRPr="00EA6F5A" w:rsidRDefault="003711A8" w:rsidP="00624BA7">
            <w:pPr>
              <w:rPr>
                <w:sz w:val="24"/>
                <w:szCs w:val="24"/>
                <w:lang w:eastAsia="es-CO"/>
              </w:rPr>
            </w:pPr>
            <w:r w:rsidRPr="00EA6F5A">
              <w:rPr>
                <w:rFonts w:ascii="Arial" w:hAnsi="Arial" w:cs="Arial"/>
                <w:sz w:val="15"/>
                <w:szCs w:val="15"/>
                <w:lang w:eastAsia="es-CO"/>
              </w:rPr>
              <w:t>2014-06-09 11:54:54.0</w:t>
            </w:r>
          </w:p>
        </w:tc>
        <w:tc>
          <w:tcPr>
            <w:tcW w:w="0" w:type="auto"/>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3711A8" w:rsidRPr="00EA6F5A" w:rsidRDefault="003711A8" w:rsidP="00624BA7">
            <w:pPr>
              <w:rPr>
                <w:sz w:val="24"/>
                <w:szCs w:val="24"/>
                <w:lang w:eastAsia="es-CO"/>
              </w:rPr>
            </w:pPr>
            <w:r w:rsidRPr="00EA6F5A">
              <w:rPr>
                <w:rFonts w:ascii="Arial" w:hAnsi="Arial" w:cs="Arial"/>
                <w:sz w:val="15"/>
                <w:szCs w:val="15"/>
                <w:lang w:eastAsia="es-CO"/>
              </w:rPr>
              <w:t>2014-06-09 00:00:00.0</w:t>
            </w:r>
          </w:p>
        </w:tc>
        <w:tc>
          <w:tcPr>
            <w:tcW w:w="0" w:type="auto"/>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3711A8" w:rsidRPr="00EA6F5A" w:rsidRDefault="003711A8" w:rsidP="00624BA7">
            <w:pPr>
              <w:rPr>
                <w:sz w:val="24"/>
                <w:szCs w:val="24"/>
                <w:lang w:eastAsia="es-CO"/>
              </w:rPr>
            </w:pPr>
            <w:r w:rsidRPr="00EA6F5A">
              <w:rPr>
                <w:rFonts w:ascii="Arial" w:hAnsi="Arial" w:cs="Arial"/>
                <w:sz w:val="15"/>
                <w:szCs w:val="15"/>
                <w:lang w:eastAsia="es-CO"/>
              </w:rPr>
              <w:t xml:space="preserve">Aceptado </w:t>
            </w:r>
          </w:p>
        </w:tc>
        <w:tc>
          <w:tcPr>
            <w:tcW w:w="0" w:type="auto"/>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3711A8" w:rsidRPr="00EA6F5A" w:rsidRDefault="003711A8" w:rsidP="00624BA7">
            <w:pPr>
              <w:rPr>
                <w:sz w:val="24"/>
                <w:szCs w:val="24"/>
                <w:lang w:eastAsia="es-CO"/>
              </w:rPr>
            </w:pPr>
            <w:r w:rsidRPr="00EA6F5A">
              <w:rPr>
                <w:rFonts w:ascii="Arial" w:hAnsi="Arial" w:cs="Arial"/>
                <w:sz w:val="15"/>
                <w:szCs w:val="15"/>
                <w:lang w:eastAsia="es-CO"/>
              </w:rPr>
              <w:t>ENLINEA</w:t>
            </w:r>
          </w:p>
        </w:tc>
        <w:tc>
          <w:tcPr>
            <w:tcW w:w="0" w:type="auto"/>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3711A8" w:rsidRPr="00EA6F5A" w:rsidRDefault="003711A8" w:rsidP="00624BA7">
            <w:pPr>
              <w:rPr>
                <w:sz w:val="24"/>
                <w:szCs w:val="24"/>
                <w:lang w:eastAsia="es-CO"/>
              </w:rPr>
            </w:pPr>
            <w:proofErr w:type="spellStart"/>
            <w:r w:rsidRPr="00EA6F5A">
              <w:rPr>
                <w:rFonts w:ascii="Arial" w:hAnsi="Arial" w:cs="Arial"/>
                <w:sz w:val="15"/>
                <w:szCs w:val="15"/>
                <w:lang w:eastAsia="es-CO"/>
              </w:rPr>
              <w:t>Categoria</w:t>
            </w:r>
            <w:proofErr w:type="spellEnd"/>
          </w:p>
        </w:tc>
      </w:tr>
      <w:tr w:rsidR="003711A8" w:rsidRPr="00EA6F5A" w:rsidTr="00624BA7">
        <w:trPr>
          <w:tblCellSpacing w:w="0" w:type="dxa"/>
          <w:jc w:val="center"/>
        </w:trPr>
        <w:tc>
          <w:tcPr>
            <w:tcW w:w="0" w:type="auto"/>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3711A8" w:rsidRPr="00EA6F5A" w:rsidRDefault="003711A8" w:rsidP="00624BA7">
            <w:pPr>
              <w:rPr>
                <w:sz w:val="24"/>
                <w:szCs w:val="24"/>
                <w:lang w:eastAsia="es-CO"/>
              </w:rPr>
            </w:pPr>
            <w:r w:rsidRPr="00EA6F5A">
              <w:rPr>
                <w:rFonts w:ascii="Arial" w:hAnsi="Arial" w:cs="Arial"/>
                <w:sz w:val="15"/>
                <w:szCs w:val="15"/>
                <w:lang w:eastAsia="es-CO"/>
              </w:rPr>
              <w:t> </w:t>
            </w:r>
          </w:p>
        </w:tc>
        <w:tc>
          <w:tcPr>
            <w:tcW w:w="0" w:type="auto"/>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3711A8" w:rsidRPr="00EA6F5A" w:rsidRDefault="003711A8" w:rsidP="00624BA7">
            <w:pPr>
              <w:rPr>
                <w:sz w:val="24"/>
                <w:szCs w:val="24"/>
                <w:lang w:eastAsia="es-CO"/>
              </w:rPr>
            </w:pPr>
            <w:r w:rsidRPr="00EA6F5A">
              <w:rPr>
                <w:rFonts w:ascii="Arial" w:hAnsi="Arial" w:cs="Arial"/>
                <w:sz w:val="15"/>
                <w:szCs w:val="15"/>
                <w:lang w:eastAsia="es-CO"/>
              </w:rPr>
              <w:t>2014-05-05</w:t>
            </w:r>
          </w:p>
        </w:tc>
        <w:tc>
          <w:tcPr>
            <w:tcW w:w="0" w:type="auto"/>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3711A8" w:rsidRPr="00EA6F5A" w:rsidRDefault="003711A8" w:rsidP="00624BA7">
            <w:pPr>
              <w:rPr>
                <w:sz w:val="24"/>
                <w:szCs w:val="24"/>
                <w:lang w:eastAsia="es-CO"/>
              </w:rPr>
            </w:pPr>
            <w:hyperlink r:id="rId13" w:history="1">
              <w:r w:rsidRPr="00EA6F5A">
                <w:rPr>
                  <w:rFonts w:ascii="Arial" w:hAnsi="Arial" w:cs="Arial"/>
                  <w:color w:val="0000FF"/>
                  <w:sz w:val="15"/>
                  <w:szCs w:val="15"/>
                  <w:u w:val="single"/>
                  <w:lang w:eastAsia="es-CO"/>
                </w:rPr>
                <w:t>CGN2011_BDME_ACTUALIZACION</w:t>
              </w:r>
            </w:hyperlink>
            <w:r w:rsidRPr="00EA6F5A">
              <w:rPr>
                <w:rFonts w:ascii="Arial" w:hAnsi="Arial" w:cs="Arial"/>
                <w:sz w:val="15"/>
                <w:szCs w:val="15"/>
                <w:lang w:eastAsia="es-CO"/>
              </w:rPr>
              <w:t xml:space="preserve"> </w:t>
            </w:r>
          </w:p>
        </w:tc>
        <w:tc>
          <w:tcPr>
            <w:tcW w:w="0" w:type="auto"/>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3711A8" w:rsidRPr="00EA6F5A" w:rsidRDefault="003711A8" w:rsidP="00624BA7">
            <w:pPr>
              <w:rPr>
                <w:sz w:val="24"/>
                <w:szCs w:val="24"/>
                <w:lang w:eastAsia="es-CO"/>
              </w:rPr>
            </w:pPr>
            <w:r w:rsidRPr="00EA6F5A">
              <w:rPr>
                <w:rFonts w:ascii="Arial" w:hAnsi="Arial" w:cs="Arial"/>
                <w:sz w:val="15"/>
                <w:szCs w:val="15"/>
                <w:lang w:eastAsia="es-CO"/>
              </w:rPr>
              <w:t>2014-06-09 11:54:54.0</w:t>
            </w:r>
          </w:p>
        </w:tc>
        <w:tc>
          <w:tcPr>
            <w:tcW w:w="0" w:type="auto"/>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3711A8" w:rsidRPr="00EA6F5A" w:rsidRDefault="003711A8" w:rsidP="00624BA7">
            <w:pPr>
              <w:rPr>
                <w:sz w:val="24"/>
                <w:szCs w:val="24"/>
                <w:lang w:eastAsia="es-CO"/>
              </w:rPr>
            </w:pPr>
            <w:r w:rsidRPr="00EA6F5A">
              <w:rPr>
                <w:rFonts w:ascii="Arial" w:hAnsi="Arial" w:cs="Arial"/>
                <w:sz w:val="15"/>
                <w:szCs w:val="15"/>
                <w:lang w:eastAsia="es-CO"/>
              </w:rPr>
              <w:t>2014-06-09 00:00:00.0</w:t>
            </w:r>
          </w:p>
        </w:tc>
        <w:tc>
          <w:tcPr>
            <w:tcW w:w="0" w:type="auto"/>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3711A8" w:rsidRPr="00EA6F5A" w:rsidRDefault="003711A8" w:rsidP="00624BA7">
            <w:pPr>
              <w:rPr>
                <w:sz w:val="24"/>
                <w:szCs w:val="24"/>
                <w:lang w:eastAsia="es-CO"/>
              </w:rPr>
            </w:pPr>
            <w:r w:rsidRPr="00EA6F5A">
              <w:rPr>
                <w:rFonts w:ascii="Arial" w:hAnsi="Arial" w:cs="Arial"/>
                <w:sz w:val="15"/>
                <w:szCs w:val="15"/>
                <w:lang w:eastAsia="es-CO"/>
              </w:rPr>
              <w:t xml:space="preserve">Aceptado </w:t>
            </w:r>
          </w:p>
        </w:tc>
        <w:tc>
          <w:tcPr>
            <w:tcW w:w="0" w:type="auto"/>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3711A8" w:rsidRPr="00EA6F5A" w:rsidRDefault="003711A8" w:rsidP="00624BA7">
            <w:pPr>
              <w:rPr>
                <w:sz w:val="24"/>
                <w:szCs w:val="24"/>
                <w:lang w:eastAsia="es-CO"/>
              </w:rPr>
            </w:pPr>
            <w:r w:rsidRPr="00EA6F5A">
              <w:rPr>
                <w:rFonts w:ascii="Arial" w:hAnsi="Arial" w:cs="Arial"/>
                <w:sz w:val="15"/>
                <w:szCs w:val="15"/>
                <w:lang w:eastAsia="es-CO"/>
              </w:rPr>
              <w:t>ENLINEA</w:t>
            </w:r>
          </w:p>
        </w:tc>
        <w:tc>
          <w:tcPr>
            <w:tcW w:w="0" w:type="auto"/>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3711A8" w:rsidRPr="00EA6F5A" w:rsidRDefault="003711A8" w:rsidP="00624BA7">
            <w:pPr>
              <w:rPr>
                <w:sz w:val="24"/>
                <w:szCs w:val="24"/>
                <w:lang w:eastAsia="es-CO"/>
              </w:rPr>
            </w:pPr>
            <w:proofErr w:type="spellStart"/>
            <w:r w:rsidRPr="00EA6F5A">
              <w:rPr>
                <w:rFonts w:ascii="Arial" w:hAnsi="Arial" w:cs="Arial"/>
                <w:sz w:val="15"/>
                <w:szCs w:val="15"/>
                <w:lang w:eastAsia="es-CO"/>
              </w:rPr>
              <w:t>Categoria</w:t>
            </w:r>
            <w:proofErr w:type="spellEnd"/>
          </w:p>
        </w:tc>
      </w:tr>
    </w:tbl>
    <w:p w:rsidR="003711A8" w:rsidRDefault="003711A8" w:rsidP="007E18E0">
      <w:pPr>
        <w:widowControl w:val="0"/>
        <w:ind w:right="18"/>
        <w:jc w:val="both"/>
        <w:rPr>
          <w:rFonts w:ascii="Arial" w:hAnsi="Arial" w:cs="Arial"/>
          <w:sz w:val="22"/>
          <w:szCs w:val="22"/>
        </w:rPr>
      </w:pPr>
    </w:p>
    <w:p w:rsidR="007E18E0" w:rsidRPr="00467E50" w:rsidRDefault="007E18E0" w:rsidP="007E18E0">
      <w:pPr>
        <w:widowControl w:val="0"/>
        <w:ind w:right="18"/>
        <w:jc w:val="both"/>
        <w:rPr>
          <w:rFonts w:ascii="Arial" w:hAnsi="Arial" w:cs="Arial"/>
          <w:sz w:val="22"/>
          <w:szCs w:val="22"/>
        </w:rPr>
      </w:pPr>
    </w:p>
    <w:p w:rsidR="003711A8" w:rsidRDefault="003711A8" w:rsidP="00DA04CD">
      <w:pPr>
        <w:rPr>
          <w:rFonts w:ascii="Arial" w:hAnsi="Arial" w:cs="Arial"/>
          <w:sz w:val="22"/>
          <w:szCs w:val="22"/>
        </w:rPr>
      </w:pPr>
      <w:r>
        <w:rPr>
          <w:rFonts w:ascii="Arial" w:hAnsi="Arial" w:cs="Arial"/>
          <w:sz w:val="22"/>
          <w:szCs w:val="22"/>
        </w:rPr>
        <w:t>Por lo anteriormente expuesto, se sugiere a la entidad  realizar el reporte con corte a noviembre del 2014 lo antes posibles.</w:t>
      </w:r>
    </w:p>
    <w:p w:rsidR="003711A8" w:rsidRDefault="003711A8" w:rsidP="00DA04CD">
      <w:pPr>
        <w:rPr>
          <w:rFonts w:ascii="Arial" w:hAnsi="Arial" w:cs="Arial"/>
          <w:sz w:val="22"/>
          <w:szCs w:val="22"/>
        </w:rPr>
      </w:pPr>
    </w:p>
    <w:p w:rsidR="003711A8" w:rsidRDefault="003711A8" w:rsidP="00DA04CD">
      <w:pPr>
        <w:rPr>
          <w:rFonts w:ascii="Arial" w:hAnsi="Arial" w:cs="Arial"/>
          <w:sz w:val="22"/>
          <w:szCs w:val="22"/>
        </w:rPr>
      </w:pPr>
    </w:p>
    <w:p w:rsidR="00DA04CD" w:rsidRPr="00467E50" w:rsidRDefault="00467E50" w:rsidP="00DA04CD">
      <w:pPr>
        <w:rPr>
          <w:rFonts w:ascii="Arial" w:hAnsi="Arial" w:cs="Arial"/>
          <w:sz w:val="22"/>
          <w:szCs w:val="22"/>
        </w:rPr>
      </w:pPr>
      <w:bookmarkStart w:id="0" w:name="_GoBack"/>
      <w:bookmarkEnd w:id="0"/>
      <w:r w:rsidRPr="00467E50">
        <w:rPr>
          <w:rFonts w:ascii="Arial" w:hAnsi="Arial" w:cs="Arial"/>
          <w:sz w:val="22"/>
          <w:szCs w:val="22"/>
        </w:rPr>
        <w:br/>
        <w:t>Atentamente,</w:t>
      </w:r>
    </w:p>
    <w:sectPr w:rsidR="00DA04CD" w:rsidRPr="00467E50" w:rsidSect="005C3E2D">
      <w:headerReference w:type="default" r:id="rId14"/>
      <w:footerReference w:type="default" r:id="rId15"/>
      <w:headerReference w:type="first" r:id="rId16"/>
      <w:footerReference w:type="first" r:id="rId17"/>
      <w:pgSz w:w="12242" w:h="15842" w:code="1"/>
      <w:pgMar w:top="1470" w:right="1418" w:bottom="1134" w:left="1701" w:header="73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7B94" w:rsidRDefault="00777B94">
      <w:r>
        <w:separator/>
      </w:r>
    </w:p>
  </w:endnote>
  <w:endnote w:type="continuationSeparator" w:id="0">
    <w:p w:rsidR="00777B94" w:rsidRDefault="00777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C5E" w:rsidRPr="00734458" w:rsidRDefault="0094346A">
    <w:pPr>
      <w:pStyle w:val="Piedepgina"/>
      <w:jc w:val="right"/>
    </w:pPr>
    <w:r>
      <w:rPr>
        <w:noProof/>
        <w:lang w:eastAsia="es-CO"/>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5589270" cy="62865"/>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9270" cy="6286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C5E" w:rsidRPr="00C2509A" w:rsidRDefault="005C3CD3" w:rsidP="005C3CD3">
    <w:pPr>
      <w:pStyle w:val="Piedepgina"/>
      <w:jc w:val="right"/>
    </w:pPr>
    <w:r>
      <w:rPr>
        <w:noProof/>
        <w:lang w:eastAsia="es-CO"/>
      </w:rPr>
      <w:drawing>
        <wp:anchor distT="0" distB="0" distL="114300" distR="114300" simplePos="0" relativeHeight="251657216" behindDoc="0" locked="0" layoutInCell="1" allowOverlap="1" wp14:anchorId="001D3B23" wp14:editId="7C7260AA">
          <wp:simplePos x="0" y="0"/>
          <wp:positionH relativeFrom="column">
            <wp:posOffset>0</wp:posOffset>
          </wp:positionH>
          <wp:positionV relativeFrom="paragraph">
            <wp:posOffset>-95250</wp:posOffset>
          </wp:positionV>
          <wp:extent cx="5589270" cy="62865"/>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9270" cy="628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12"/>
        <w:szCs w:val="12"/>
      </w:rPr>
      <w:t>V_OAPS-F42013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7B94" w:rsidRDefault="00777B94">
      <w:r>
        <w:separator/>
      </w:r>
    </w:p>
  </w:footnote>
  <w:footnote w:type="continuationSeparator" w:id="0">
    <w:p w:rsidR="00777B94" w:rsidRDefault="00777B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C5E" w:rsidRPr="00DB2462" w:rsidRDefault="00475AC9">
    <w:pPr>
      <w:pStyle w:val="Textoindependiente"/>
      <w:jc w:val="left"/>
      <w:rPr>
        <w:b w:val="0"/>
        <w:bCs w:val="0"/>
        <w:i/>
        <w:sz w:val="18"/>
        <w:szCs w:val="18"/>
      </w:rPr>
    </w:pPr>
    <w:r w:rsidRPr="00475AC9">
      <w:rPr>
        <w:b w:val="0"/>
        <w:bCs w:val="0"/>
        <w:i/>
        <w:iCs/>
        <w:sz w:val="18"/>
        <w:szCs w:val="18"/>
        <w:lang w:val="es-ES_tradnl"/>
      </w:rPr>
      <w:t xml:space="preserve">*DEPE_CODI*  - </w:t>
    </w:r>
    <w:r w:rsidRPr="00475AC9">
      <w:rPr>
        <w:b w:val="0"/>
        <w:i/>
        <w:iCs/>
        <w:sz w:val="18"/>
        <w:szCs w:val="18"/>
        <w:lang w:val="es-MX"/>
      </w:rPr>
      <w:t>*RAD_S*</w:t>
    </w:r>
    <w:r>
      <w:rPr>
        <w:b w:val="0"/>
        <w:i/>
        <w:sz w:val="18"/>
        <w:szCs w:val="18"/>
        <w:lang w:eastAsia="ar-SA"/>
      </w:rPr>
      <w:tab/>
    </w:r>
    <w:r>
      <w:rPr>
        <w:b w:val="0"/>
        <w:i/>
        <w:sz w:val="18"/>
        <w:szCs w:val="18"/>
        <w:lang w:eastAsia="ar-SA"/>
      </w:rPr>
      <w:tab/>
    </w:r>
    <w:r>
      <w:rPr>
        <w:b w:val="0"/>
        <w:i/>
        <w:sz w:val="18"/>
        <w:szCs w:val="18"/>
        <w:lang w:eastAsia="ar-SA"/>
      </w:rPr>
      <w:tab/>
    </w:r>
    <w:r>
      <w:rPr>
        <w:b w:val="0"/>
        <w:i/>
        <w:sz w:val="18"/>
        <w:szCs w:val="18"/>
        <w:lang w:eastAsia="ar-SA"/>
      </w:rPr>
      <w:tab/>
    </w:r>
    <w:r>
      <w:rPr>
        <w:b w:val="0"/>
        <w:i/>
        <w:sz w:val="18"/>
        <w:szCs w:val="18"/>
        <w:lang w:eastAsia="ar-SA"/>
      </w:rPr>
      <w:tab/>
    </w:r>
    <w:r>
      <w:rPr>
        <w:b w:val="0"/>
        <w:i/>
        <w:sz w:val="18"/>
        <w:szCs w:val="18"/>
        <w:lang w:eastAsia="ar-SA"/>
      </w:rPr>
      <w:tab/>
      <w:t xml:space="preserve">   </w:t>
    </w:r>
    <w:r w:rsidR="00D10C5E" w:rsidRPr="00DB2462">
      <w:rPr>
        <w:rStyle w:val="Nmerodepgina"/>
        <w:b w:val="0"/>
        <w:bCs w:val="0"/>
        <w:i/>
        <w:sz w:val="18"/>
        <w:szCs w:val="18"/>
      </w:rPr>
      <w:t xml:space="preserve">Página </w:t>
    </w:r>
    <w:r w:rsidR="00D10C5E" w:rsidRPr="00DB2462">
      <w:rPr>
        <w:rStyle w:val="Nmerodepgina"/>
        <w:b w:val="0"/>
        <w:bCs w:val="0"/>
        <w:i/>
        <w:sz w:val="18"/>
        <w:szCs w:val="18"/>
      </w:rPr>
      <w:fldChar w:fldCharType="begin"/>
    </w:r>
    <w:r w:rsidR="00D10C5E" w:rsidRPr="00DB2462">
      <w:rPr>
        <w:rStyle w:val="Nmerodepgina"/>
        <w:b w:val="0"/>
        <w:bCs w:val="0"/>
        <w:i/>
        <w:sz w:val="18"/>
        <w:szCs w:val="18"/>
      </w:rPr>
      <w:instrText xml:space="preserve"> PAGE </w:instrText>
    </w:r>
    <w:r w:rsidR="00D10C5E" w:rsidRPr="00DB2462">
      <w:rPr>
        <w:rStyle w:val="Nmerodepgina"/>
        <w:b w:val="0"/>
        <w:bCs w:val="0"/>
        <w:i/>
        <w:sz w:val="18"/>
        <w:szCs w:val="18"/>
      </w:rPr>
      <w:fldChar w:fldCharType="separate"/>
    </w:r>
    <w:r w:rsidR="003711A8">
      <w:rPr>
        <w:rStyle w:val="Nmerodepgina"/>
        <w:b w:val="0"/>
        <w:bCs w:val="0"/>
        <w:i/>
        <w:noProof/>
        <w:sz w:val="18"/>
        <w:szCs w:val="18"/>
      </w:rPr>
      <w:t>2</w:t>
    </w:r>
    <w:r w:rsidR="00D10C5E" w:rsidRPr="00DB2462">
      <w:rPr>
        <w:rStyle w:val="Nmerodepgina"/>
        <w:b w:val="0"/>
        <w:bCs w:val="0"/>
        <w:i/>
        <w:sz w:val="18"/>
        <w:szCs w:val="18"/>
      </w:rPr>
      <w:fldChar w:fldCharType="end"/>
    </w:r>
    <w:r w:rsidR="00D10C5E" w:rsidRPr="00DB2462">
      <w:rPr>
        <w:rStyle w:val="Nmerodepgina"/>
        <w:b w:val="0"/>
        <w:bCs w:val="0"/>
        <w:i/>
        <w:sz w:val="18"/>
        <w:szCs w:val="18"/>
      </w:rPr>
      <w:t xml:space="preserve"> de </w:t>
    </w:r>
    <w:r w:rsidR="00D10C5E" w:rsidRPr="00DB2462">
      <w:rPr>
        <w:rStyle w:val="Nmerodepgina"/>
        <w:b w:val="0"/>
        <w:bCs w:val="0"/>
        <w:i/>
        <w:sz w:val="18"/>
        <w:szCs w:val="18"/>
      </w:rPr>
      <w:fldChar w:fldCharType="begin"/>
    </w:r>
    <w:r w:rsidR="00D10C5E" w:rsidRPr="00DB2462">
      <w:rPr>
        <w:rStyle w:val="Nmerodepgina"/>
        <w:b w:val="0"/>
        <w:bCs w:val="0"/>
        <w:i/>
        <w:sz w:val="18"/>
        <w:szCs w:val="18"/>
      </w:rPr>
      <w:instrText xml:space="preserve"> NUMPAGES </w:instrText>
    </w:r>
    <w:r w:rsidR="00D10C5E" w:rsidRPr="00DB2462">
      <w:rPr>
        <w:rStyle w:val="Nmerodepgina"/>
        <w:b w:val="0"/>
        <w:bCs w:val="0"/>
        <w:i/>
        <w:sz w:val="18"/>
        <w:szCs w:val="18"/>
      </w:rPr>
      <w:fldChar w:fldCharType="separate"/>
    </w:r>
    <w:r w:rsidR="003711A8">
      <w:rPr>
        <w:rStyle w:val="Nmerodepgina"/>
        <w:b w:val="0"/>
        <w:bCs w:val="0"/>
        <w:i/>
        <w:noProof/>
        <w:sz w:val="18"/>
        <w:szCs w:val="18"/>
      </w:rPr>
      <w:t>2</w:t>
    </w:r>
    <w:r w:rsidR="00D10C5E" w:rsidRPr="00DB2462">
      <w:rPr>
        <w:rStyle w:val="Nmerodepgina"/>
        <w:b w:val="0"/>
        <w:bCs w:val="0"/>
        <w:i/>
        <w:sz w:val="18"/>
        <w:szCs w:val="18"/>
      </w:rPr>
      <w:fldChar w:fldCharType="end"/>
    </w:r>
  </w:p>
  <w:p w:rsidR="00D10C5E" w:rsidRDefault="00D10C5E">
    <w:pPr>
      <w:pStyle w:val="Textoindependiente"/>
    </w:pPr>
  </w:p>
  <w:p w:rsidR="00D10C5E" w:rsidRDefault="00D10C5E">
    <w:pPr>
      <w:pStyle w:val="Textoindependiente"/>
      <w:jc w:val="left"/>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C5E" w:rsidRPr="00C2509A" w:rsidRDefault="0009691B">
    <w:pPr>
      <w:jc w:val="center"/>
      <w:rPr>
        <w:rFonts w:ascii="Arial" w:hAnsi="Arial"/>
        <w:b/>
        <w:sz w:val="28"/>
      </w:rPr>
    </w:pPr>
    <w:r w:rsidRPr="00824A71">
      <w:rPr>
        <w:noProof/>
        <w:lang w:eastAsia="es-CO"/>
      </w:rPr>
      <w:drawing>
        <wp:anchor distT="0" distB="0" distL="114300" distR="114300" simplePos="0" relativeHeight="251664384" behindDoc="0" locked="0" layoutInCell="1" allowOverlap="1" wp14:anchorId="4C0E859F" wp14:editId="6428F2FC">
          <wp:simplePos x="0" y="0"/>
          <wp:positionH relativeFrom="column">
            <wp:posOffset>3964940</wp:posOffset>
          </wp:positionH>
          <wp:positionV relativeFrom="paragraph">
            <wp:posOffset>-4709</wp:posOffset>
          </wp:positionV>
          <wp:extent cx="565150" cy="600710"/>
          <wp:effectExtent l="0" t="0" r="6350" b="889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5150" cy="600710"/>
                  </a:xfrm>
                  <a:prstGeom prst="rect">
                    <a:avLst/>
                  </a:prstGeom>
                </pic:spPr>
              </pic:pic>
            </a:graphicData>
          </a:graphic>
          <wp14:sizeRelH relativeFrom="page">
            <wp14:pctWidth>0</wp14:pctWidth>
          </wp14:sizeRelH>
          <wp14:sizeRelV relativeFrom="page">
            <wp14:pctHeight>0</wp14:pctHeight>
          </wp14:sizeRelV>
        </wp:anchor>
      </w:drawing>
    </w:r>
    <w:r w:rsidR="00387D96" w:rsidRPr="00387D96">
      <w:rPr>
        <w:rFonts w:ascii="Arial" w:hAnsi="Arial"/>
        <w:b/>
        <w:bCs/>
        <w:noProof/>
        <w:sz w:val="22"/>
        <w:lang w:eastAsia="es-CO"/>
      </w:rPr>
      <w:drawing>
        <wp:anchor distT="0" distB="0" distL="114300" distR="114300" simplePos="0" relativeHeight="251662336" behindDoc="0" locked="0" layoutInCell="1" allowOverlap="1" wp14:anchorId="11D860EE" wp14:editId="350B5730">
          <wp:simplePos x="0" y="0"/>
          <wp:positionH relativeFrom="column">
            <wp:posOffset>1391285</wp:posOffset>
          </wp:positionH>
          <wp:positionV relativeFrom="paragraph">
            <wp:posOffset>-5385</wp:posOffset>
          </wp:positionV>
          <wp:extent cx="2458720" cy="589915"/>
          <wp:effectExtent l="0" t="0" r="0" b="63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2458720" cy="589915"/>
                  </a:xfrm>
                  <a:prstGeom prst="rect">
                    <a:avLst/>
                  </a:prstGeom>
                </pic:spPr>
              </pic:pic>
            </a:graphicData>
          </a:graphic>
          <wp14:sizeRelH relativeFrom="page">
            <wp14:pctWidth>0</wp14:pctWidth>
          </wp14:sizeRelH>
          <wp14:sizeRelV relativeFrom="page">
            <wp14:pctHeight>0</wp14:pctHeight>
          </wp14:sizeRelV>
        </wp:anchor>
      </w:drawing>
    </w:r>
  </w:p>
  <w:p w:rsidR="00D10C5E" w:rsidRDefault="00D10C5E">
    <w:pPr>
      <w:jc w:val="center"/>
      <w:rPr>
        <w:rFonts w:ascii="Arial" w:hAnsi="Arial"/>
        <w:b/>
        <w:sz w:val="28"/>
      </w:rPr>
    </w:pPr>
  </w:p>
  <w:p w:rsidR="00D10C5E" w:rsidRDefault="00D10C5E">
    <w:pPr>
      <w:jc w:val="center"/>
      <w:rPr>
        <w:rFonts w:ascii="Arial" w:hAnsi="Arial"/>
        <w:b/>
        <w:sz w:val="28"/>
      </w:rPr>
    </w:pPr>
  </w:p>
  <w:p w:rsidR="00D10C5E" w:rsidRPr="008C633F" w:rsidRDefault="00D10C5E">
    <w:pPr>
      <w:jc w:val="center"/>
      <w:rPr>
        <w:rFonts w:ascii="Arial" w:hAnsi="Arial"/>
        <w:b/>
        <w:sz w:val="22"/>
        <w:szCs w:val="22"/>
      </w:rPr>
    </w:pPr>
  </w:p>
  <w:p w:rsidR="00A47CE6" w:rsidRDefault="00A47CE6" w:rsidP="00A47CE6">
    <w:pPr>
      <w:jc w:val="center"/>
      <w:rPr>
        <w:rFonts w:ascii="Arial" w:hAnsi="Arial"/>
        <w:b/>
        <w:sz w:val="28"/>
        <w:szCs w:val="28"/>
        <w:lang w:eastAsia="ar-SA"/>
      </w:rPr>
    </w:pPr>
    <w:r w:rsidRPr="008C633F">
      <w:rPr>
        <w:rFonts w:ascii="Arial" w:hAnsi="Arial"/>
        <w:b/>
        <w:sz w:val="28"/>
        <w:szCs w:val="28"/>
        <w:lang w:eastAsia="ar-SA"/>
      </w:rPr>
      <w:t>MEMORANDO</w:t>
    </w:r>
  </w:p>
  <w:p w:rsidR="00A47CE6" w:rsidRPr="00A47CE6" w:rsidRDefault="00840716" w:rsidP="00A47CE6">
    <w:pPr>
      <w:jc w:val="center"/>
      <w:rPr>
        <w:rFonts w:ascii="Arial" w:hAnsi="Arial"/>
        <w:b/>
        <w:sz w:val="28"/>
        <w:szCs w:val="28"/>
        <w:lang w:val="es-ES" w:eastAsia="ar-SA"/>
      </w:rPr>
    </w:pPr>
    <w:r>
      <w:rPr>
        <w:rFonts w:ascii="Arial" w:hAnsi="Arial"/>
        <w:b/>
        <w:sz w:val="28"/>
        <w:szCs w:val="28"/>
        <w:lang w:val="es-ES" w:eastAsia="ar-SA"/>
      </w:rPr>
      <w:t xml:space="preserve">*DEPE_CODI* </w:t>
    </w:r>
    <w:r w:rsidR="00A47CE6" w:rsidRPr="00A47CE6">
      <w:rPr>
        <w:rFonts w:ascii="Arial" w:hAnsi="Arial"/>
        <w:b/>
        <w:sz w:val="28"/>
        <w:szCs w:val="28"/>
        <w:lang w:val="es-ES" w:eastAsia="ar-SA"/>
      </w:rPr>
      <w:t>- *RAD_S*</w:t>
    </w:r>
  </w:p>
  <w:p w:rsidR="00A47CE6" w:rsidRPr="00A47CE6" w:rsidRDefault="00A47CE6" w:rsidP="00A47CE6">
    <w:pPr>
      <w:rPr>
        <w:rFonts w:ascii="Arial" w:hAnsi="Arial"/>
        <w:sz w:val="22"/>
        <w:lang w:val="es-ES"/>
      </w:rPr>
    </w:pPr>
  </w:p>
  <w:p w:rsidR="00A47CE6" w:rsidRDefault="00A47CE6" w:rsidP="00A47CE6">
    <w:pPr>
      <w:rPr>
        <w:rFonts w:ascii="Arial" w:hAnsi="Arial"/>
        <w:b/>
        <w:bCs/>
        <w:sz w:val="22"/>
        <w:lang w:eastAsia="ar-SA"/>
      </w:rPr>
    </w:pPr>
    <w:r>
      <w:rPr>
        <w:rFonts w:ascii="Arial" w:hAnsi="Arial"/>
        <w:b/>
        <w:bCs/>
        <w:sz w:val="22"/>
      </w:rPr>
      <w:t>PARA:</w:t>
    </w:r>
    <w:r>
      <w:rPr>
        <w:rFonts w:ascii="Arial" w:hAnsi="Arial"/>
        <w:b/>
        <w:bCs/>
        <w:sz w:val="22"/>
      </w:rPr>
      <w:tab/>
    </w:r>
    <w:r>
      <w:rPr>
        <w:rFonts w:ascii="Arial" w:hAnsi="Arial"/>
        <w:b/>
        <w:bCs/>
        <w:sz w:val="22"/>
      </w:rPr>
      <w:tab/>
    </w:r>
    <w:r>
      <w:rPr>
        <w:rFonts w:ascii="Arial" w:hAnsi="Arial"/>
        <w:b/>
        <w:bCs/>
        <w:sz w:val="22"/>
        <w:lang w:eastAsia="ar-SA"/>
      </w:rPr>
      <w:t>*NOM_R*</w:t>
    </w:r>
  </w:p>
  <w:p w:rsidR="00A47CE6" w:rsidRDefault="00A47CE6" w:rsidP="00A47CE6">
    <w:pPr>
      <w:rPr>
        <w:rFonts w:ascii="Arial" w:hAnsi="Arial"/>
        <w:b/>
        <w:bCs/>
        <w:sz w:val="22"/>
      </w:rPr>
    </w:pPr>
    <w:r>
      <w:rPr>
        <w:rFonts w:ascii="Arial" w:hAnsi="Arial"/>
        <w:b/>
        <w:bCs/>
        <w:sz w:val="22"/>
        <w:lang w:eastAsia="ar-SA"/>
      </w:rPr>
      <w:tab/>
    </w:r>
    <w:r>
      <w:rPr>
        <w:rFonts w:ascii="Arial" w:hAnsi="Arial"/>
        <w:b/>
        <w:bCs/>
        <w:sz w:val="22"/>
        <w:lang w:eastAsia="ar-SA"/>
      </w:rPr>
      <w:tab/>
    </w:r>
    <w:r w:rsidR="00DA04CD">
      <w:rPr>
        <w:rFonts w:ascii="Arial" w:hAnsi="Arial"/>
        <w:b/>
        <w:bCs/>
        <w:sz w:val="22"/>
        <w:lang w:eastAsia="ar-SA"/>
      </w:rPr>
      <w:t>Secretaria General</w:t>
    </w:r>
  </w:p>
  <w:p w:rsidR="00A47CE6" w:rsidRDefault="00387D96" w:rsidP="00387D96">
    <w:pPr>
      <w:tabs>
        <w:tab w:val="left" w:pos="6451"/>
      </w:tabs>
      <w:rPr>
        <w:rFonts w:ascii="Arial" w:hAnsi="Arial"/>
        <w:b/>
        <w:bCs/>
        <w:sz w:val="22"/>
      </w:rPr>
    </w:pPr>
    <w:r>
      <w:rPr>
        <w:rFonts w:ascii="Arial" w:hAnsi="Arial"/>
        <w:b/>
        <w:bCs/>
        <w:sz w:val="22"/>
      </w:rPr>
      <w:tab/>
    </w:r>
  </w:p>
  <w:p w:rsidR="00A47CE6" w:rsidRDefault="00633232" w:rsidP="00A47CE6">
    <w:pPr>
      <w:rPr>
        <w:rFonts w:ascii="Arial" w:hAnsi="Arial"/>
        <w:b/>
        <w:bCs/>
        <w:sz w:val="22"/>
      </w:rPr>
    </w:pPr>
    <w:r>
      <w:rPr>
        <w:rFonts w:ascii="Arial" w:hAnsi="Arial"/>
        <w:b/>
        <w:bCs/>
        <w:sz w:val="22"/>
      </w:rPr>
      <w:t>DE:</w:t>
    </w:r>
    <w:r>
      <w:rPr>
        <w:rFonts w:ascii="Arial" w:hAnsi="Arial"/>
        <w:b/>
        <w:bCs/>
        <w:sz w:val="22"/>
      </w:rPr>
      <w:tab/>
    </w:r>
    <w:r>
      <w:rPr>
        <w:rFonts w:ascii="Arial" w:hAnsi="Arial"/>
        <w:b/>
        <w:bCs/>
        <w:sz w:val="22"/>
      </w:rPr>
      <w:tab/>
    </w:r>
    <w:r w:rsidR="00DA04CD">
      <w:rPr>
        <w:rFonts w:ascii="Arial" w:hAnsi="Arial"/>
        <w:b/>
        <w:bCs/>
        <w:sz w:val="22"/>
      </w:rPr>
      <w:t>Jefe Oficina de Control Interno</w:t>
    </w:r>
  </w:p>
  <w:p w:rsidR="00A47CE6" w:rsidRDefault="00A47CE6" w:rsidP="00A47CE6">
    <w:pPr>
      <w:pStyle w:val="Textoindependiente2"/>
      <w:rPr>
        <w:b/>
        <w:bCs/>
      </w:rPr>
    </w:pPr>
    <w:r>
      <w:rPr>
        <w:b/>
        <w:bCs/>
      </w:rPr>
      <w:t xml:space="preserve">  </w:t>
    </w:r>
  </w:p>
  <w:p w:rsidR="00A47CE6" w:rsidRDefault="00A47CE6" w:rsidP="00A47CE6">
    <w:pPr>
      <w:rPr>
        <w:rFonts w:ascii="Arial" w:hAnsi="Arial"/>
        <w:b/>
        <w:bCs/>
        <w:sz w:val="22"/>
      </w:rPr>
    </w:pPr>
    <w:r>
      <w:rPr>
        <w:rFonts w:ascii="Arial" w:hAnsi="Arial"/>
        <w:b/>
        <w:bCs/>
        <w:sz w:val="22"/>
      </w:rPr>
      <w:t xml:space="preserve">ASUNTO: </w:t>
    </w:r>
    <w:r>
      <w:rPr>
        <w:rFonts w:ascii="Arial" w:hAnsi="Arial"/>
        <w:b/>
        <w:bCs/>
        <w:sz w:val="22"/>
      </w:rPr>
      <w:tab/>
    </w:r>
    <w:r w:rsidR="007E18E0">
      <w:rPr>
        <w:rFonts w:ascii="Arial" w:hAnsi="Arial"/>
        <w:b/>
        <w:bCs/>
        <w:sz w:val="22"/>
      </w:rPr>
      <w:t>Informe de Boletín Deudores Morosos del Estado</w:t>
    </w:r>
  </w:p>
  <w:p w:rsidR="00A47CE6" w:rsidRDefault="00A47CE6" w:rsidP="00A47CE6">
    <w:pPr>
      <w:pStyle w:val="Textoindependiente2"/>
      <w:rPr>
        <w:b/>
        <w:bCs/>
      </w:rPr>
    </w:pPr>
  </w:p>
  <w:p w:rsidR="00A47CE6" w:rsidRDefault="00A47CE6" w:rsidP="00A47CE6">
    <w:pPr>
      <w:rPr>
        <w:rFonts w:ascii="Arial" w:hAnsi="Arial"/>
        <w:b/>
        <w:bCs/>
        <w:sz w:val="22"/>
        <w:lang w:eastAsia="ar-SA"/>
      </w:rPr>
    </w:pPr>
    <w:r>
      <w:rPr>
        <w:rFonts w:ascii="Arial" w:hAnsi="Arial"/>
        <w:b/>
        <w:bCs/>
        <w:sz w:val="22"/>
      </w:rPr>
      <w:t xml:space="preserve">FECHA: </w:t>
    </w:r>
    <w:r>
      <w:rPr>
        <w:rFonts w:ascii="Arial" w:hAnsi="Arial"/>
        <w:b/>
        <w:bCs/>
        <w:sz w:val="22"/>
      </w:rPr>
      <w:tab/>
    </w:r>
    <w:r>
      <w:rPr>
        <w:rFonts w:ascii="Arial" w:hAnsi="Arial"/>
        <w:b/>
        <w:bCs/>
        <w:sz w:val="22"/>
        <w:lang w:eastAsia="ar-SA"/>
      </w:rPr>
      <w:t>Bogotá D.C., *F_RAD_S*</w:t>
    </w:r>
  </w:p>
  <w:p w:rsidR="0050784D" w:rsidRDefault="0050784D" w:rsidP="00C2509A">
    <w:pPr>
      <w:rPr>
        <w:rFonts w:ascii="Arial" w:hAnsi="Arial"/>
        <w:b/>
        <w:bCs/>
        <w:sz w:val="22"/>
        <w:lang w:eastAsia="ar-SA"/>
      </w:rPr>
    </w:pPr>
  </w:p>
  <w:p w:rsidR="00D10C5E" w:rsidRPr="00C2509A" w:rsidRDefault="0094346A">
    <w:pPr>
      <w:rPr>
        <w:rFonts w:ascii="Arial" w:hAnsi="Arial"/>
        <w:sz w:val="22"/>
      </w:rPr>
    </w:pPr>
    <w:r>
      <w:rPr>
        <w:noProof/>
        <w:lang w:eastAsia="es-CO"/>
      </w:rPr>
      <w:drawing>
        <wp:anchor distT="0" distB="0" distL="114300" distR="114300" simplePos="0" relativeHeight="251656192" behindDoc="0" locked="0" layoutInCell="1" allowOverlap="1">
          <wp:simplePos x="0" y="0"/>
          <wp:positionH relativeFrom="column">
            <wp:posOffset>0</wp:posOffset>
          </wp:positionH>
          <wp:positionV relativeFrom="paragraph">
            <wp:posOffset>0</wp:posOffset>
          </wp:positionV>
          <wp:extent cx="5606415" cy="58420"/>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606415" cy="584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F6100"/>
    <w:multiLevelType w:val="hybridMultilevel"/>
    <w:tmpl w:val="9B6647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77D56A33"/>
    <w:multiLevelType w:val="hybridMultilevel"/>
    <w:tmpl w:val="7A5A56F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7A26523C"/>
    <w:multiLevelType w:val="hybridMultilevel"/>
    <w:tmpl w:val="3D14911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047"/>
    <w:rsid w:val="000276F7"/>
    <w:rsid w:val="0009691B"/>
    <w:rsid w:val="000A0DF3"/>
    <w:rsid w:val="000A1C90"/>
    <w:rsid w:val="000A5468"/>
    <w:rsid w:val="000A6632"/>
    <w:rsid w:val="000B2FC1"/>
    <w:rsid w:val="000B75A2"/>
    <w:rsid w:val="00107D41"/>
    <w:rsid w:val="001153F7"/>
    <w:rsid w:val="00122EB1"/>
    <w:rsid w:val="00137946"/>
    <w:rsid w:val="00146487"/>
    <w:rsid w:val="001A3FB6"/>
    <w:rsid w:val="001F6223"/>
    <w:rsid w:val="00223971"/>
    <w:rsid w:val="00273227"/>
    <w:rsid w:val="002C7A5B"/>
    <w:rsid w:val="002F0D52"/>
    <w:rsid w:val="00332122"/>
    <w:rsid w:val="00334083"/>
    <w:rsid w:val="003711A8"/>
    <w:rsid w:val="00387D96"/>
    <w:rsid w:val="003A1294"/>
    <w:rsid w:val="003D5C05"/>
    <w:rsid w:val="003E2220"/>
    <w:rsid w:val="003E5406"/>
    <w:rsid w:val="003F433E"/>
    <w:rsid w:val="00417495"/>
    <w:rsid w:val="00467E50"/>
    <w:rsid w:val="00475AC9"/>
    <w:rsid w:val="004D7727"/>
    <w:rsid w:val="0050784D"/>
    <w:rsid w:val="00567882"/>
    <w:rsid w:val="00592E9E"/>
    <w:rsid w:val="005C2B7C"/>
    <w:rsid w:val="005C3CD3"/>
    <w:rsid w:val="005C3E2D"/>
    <w:rsid w:val="005F3F92"/>
    <w:rsid w:val="00633232"/>
    <w:rsid w:val="00633F58"/>
    <w:rsid w:val="006767BF"/>
    <w:rsid w:val="006F401C"/>
    <w:rsid w:val="00701CAC"/>
    <w:rsid w:val="00702FD3"/>
    <w:rsid w:val="00711388"/>
    <w:rsid w:val="00715127"/>
    <w:rsid w:val="00734458"/>
    <w:rsid w:val="00751335"/>
    <w:rsid w:val="00777B94"/>
    <w:rsid w:val="007A239B"/>
    <w:rsid w:val="007B0BBA"/>
    <w:rsid w:val="007E18E0"/>
    <w:rsid w:val="007E4D01"/>
    <w:rsid w:val="007F145D"/>
    <w:rsid w:val="00840716"/>
    <w:rsid w:val="008431D7"/>
    <w:rsid w:val="008C633F"/>
    <w:rsid w:val="008D7B9E"/>
    <w:rsid w:val="008F312F"/>
    <w:rsid w:val="009033AA"/>
    <w:rsid w:val="009268BC"/>
    <w:rsid w:val="00937CF6"/>
    <w:rsid w:val="0094346A"/>
    <w:rsid w:val="009B00D3"/>
    <w:rsid w:val="00A47CE6"/>
    <w:rsid w:val="00A57E7A"/>
    <w:rsid w:val="00A76F7A"/>
    <w:rsid w:val="00B04AAB"/>
    <w:rsid w:val="00B538AF"/>
    <w:rsid w:val="00BD6EE4"/>
    <w:rsid w:val="00C01058"/>
    <w:rsid w:val="00C065A1"/>
    <w:rsid w:val="00C2509A"/>
    <w:rsid w:val="00C95301"/>
    <w:rsid w:val="00CA0ED5"/>
    <w:rsid w:val="00CF1B1F"/>
    <w:rsid w:val="00D10C5E"/>
    <w:rsid w:val="00D26047"/>
    <w:rsid w:val="00D34B85"/>
    <w:rsid w:val="00D35F0D"/>
    <w:rsid w:val="00D73A97"/>
    <w:rsid w:val="00D87F2A"/>
    <w:rsid w:val="00D96378"/>
    <w:rsid w:val="00DA04CD"/>
    <w:rsid w:val="00DB2462"/>
    <w:rsid w:val="00DC0771"/>
    <w:rsid w:val="00DE141D"/>
    <w:rsid w:val="00E2353F"/>
    <w:rsid w:val="00E35127"/>
    <w:rsid w:val="00E569B4"/>
    <w:rsid w:val="00EA30C0"/>
    <w:rsid w:val="00ED5F65"/>
    <w:rsid w:val="00ED71EC"/>
    <w:rsid w:val="00EE314A"/>
    <w:rsid w:val="00F01AC2"/>
    <w:rsid w:val="00F079D9"/>
    <w:rsid w:val="00F11EED"/>
    <w:rsid w:val="00F13DCD"/>
    <w:rsid w:val="00F27AD6"/>
    <w:rsid w:val="00F50549"/>
    <w:rsid w:val="00F964E2"/>
    <w:rsid w:val="00FB1201"/>
    <w:rsid w:val="00FE4038"/>
    <w:rsid w:val="00FE6A6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46487"/>
    <w:rPr>
      <w:lang w:eastAsia="es-ES"/>
    </w:rPr>
  </w:style>
  <w:style w:type="paragraph" w:styleId="Ttulo1">
    <w:name w:val="heading 1"/>
    <w:basedOn w:val="Normal"/>
    <w:next w:val="Normal"/>
    <w:qFormat/>
    <w:pPr>
      <w:keepNext/>
      <w:jc w:val="center"/>
      <w:outlineLvl w:val="0"/>
    </w:pPr>
    <w:rPr>
      <w:rFonts w:ascii="Arial" w:hAnsi="Arial" w:cs="Arial"/>
      <w:b/>
      <w:bCs/>
      <w:sz w:val="22"/>
    </w:rPr>
  </w:style>
  <w:style w:type="paragraph" w:styleId="Ttulo2">
    <w:name w:val="heading 2"/>
    <w:basedOn w:val="Normal"/>
    <w:next w:val="Normal"/>
    <w:qFormat/>
    <w:pPr>
      <w:keepNext/>
      <w:outlineLvl w:val="1"/>
    </w:pPr>
    <w:rPr>
      <w:rFonts w:ascii="Arial" w:hAnsi="Arial" w:cs="Arial"/>
      <w:b/>
      <w:bCs/>
      <w:sz w:val="22"/>
    </w:rPr>
  </w:style>
  <w:style w:type="paragraph" w:styleId="Ttulo3">
    <w:name w:val="heading 3"/>
    <w:basedOn w:val="Normal"/>
    <w:next w:val="Normal"/>
    <w:qFormat/>
    <w:pPr>
      <w:keepNext/>
      <w:jc w:val="center"/>
      <w:outlineLvl w:val="2"/>
    </w:pPr>
    <w:rPr>
      <w:rFonts w:ascii="Arial" w:hAnsi="Arial" w:cs="Arial"/>
      <w:b/>
      <w:bCs/>
    </w:rPr>
  </w:style>
  <w:style w:type="paragraph" w:styleId="Ttulo4">
    <w:name w:val="heading 4"/>
    <w:basedOn w:val="Normal"/>
    <w:next w:val="Normal"/>
    <w:qFormat/>
    <w:pPr>
      <w:keepNext/>
      <w:ind w:right="3"/>
      <w:jc w:val="both"/>
      <w:outlineLvl w:val="3"/>
    </w:pPr>
    <w:rPr>
      <w:rFonts w:ascii="Arial" w:hAnsi="Arial" w:cs="Arial"/>
      <w:b/>
      <w:bCs/>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jc w:val="center"/>
    </w:pPr>
    <w:rPr>
      <w:rFonts w:ascii="Arial" w:hAnsi="Arial" w:cs="Arial"/>
      <w:b/>
      <w:bCs/>
      <w:sz w:val="22"/>
    </w:rPr>
  </w:style>
  <w:style w:type="paragraph" w:styleId="Textoindependiente2">
    <w:name w:val="Body Text 2"/>
    <w:basedOn w:val="Normal"/>
    <w:pPr>
      <w:jc w:val="both"/>
    </w:pPr>
    <w:rPr>
      <w:rFonts w:ascii="Arial" w:hAnsi="Arial" w:cs="Arial"/>
      <w:sz w:val="22"/>
    </w:r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paragraph" w:styleId="Textoindependiente3">
    <w:name w:val="Body Text 3"/>
    <w:basedOn w:val="Normal"/>
    <w:pPr>
      <w:jc w:val="both"/>
    </w:pPr>
    <w:rPr>
      <w:rFonts w:ascii="Arial" w:hAnsi="Arial" w:cs="Arial"/>
      <w:sz w:val="22"/>
    </w:rPr>
  </w:style>
  <w:style w:type="paragraph" w:styleId="Textodeglobo">
    <w:name w:val="Balloon Text"/>
    <w:basedOn w:val="Normal"/>
    <w:link w:val="TextodegloboCar"/>
    <w:rsid w:val="00387D96"/>
    <w:rPr>
      <w:rFonts w:ascii="Tahoma" w:hAnsi="Tahoma" w:cs="Tahoma"/>
      <w:sz w:val="16"/>
      <w:szCs w:val="16"/>
    </w:rPr>
  </w:style>
  <w:style w:type="character" w:customStyle="1" w:styleId="TextodegloboCar">
    <w:name w:val="Texto de globo Car"/>
    <w:basedOn w:val="Fuentedeprrafopredeter"/>
    <w:link w:val="Textodeglobo"/>
    <w:rsid w:val="00387D96"/>
    <w:rPr>
      <w:rFonts w:ascii="Tahoma" w:hAnsi="Tahoma" w:cs="Tahoma"/>
      <w:sz w:val="16"/>
      <w:szCs w:val="16"/>
      <w:lang w:eastAsia="es-ES"/>
    </w:rPr>
  </w:style>
  <w:style w:type="paragraph" w:styleId="NormalWeb">
    <w:name w:val="Normal (Web)"/>
    <w:basedOn w:val="Normal"/>
    <w:uiPriority w:val="99"/>
    <w:unhideWhenUsed/>
    <w:rsid w:val="0009691B"/>
    <w:pPr>
      <w:spacing w:before="100" w:beforeAutospacing="1" w:after="100" w:afterAutospacing="1"/>
    </w:pPr>
    <w:rPr>
      <w:rFonts w:eastAsiaTheme="minorEastAsia"/>
      <w:sz w:val="24"/>
      <w:szCs w:val="24"/>
      <w:lang w:val="es-MX" w:eastAsia="es-MX"/>
    </w:rPr>
  </w:style>
  <w:style w:type="paragraph" w:styleId="Prrafodelista">
    <w:name w:val="List Paragraph"/>
    <w:basedOn w:val="Normal"/>
    <w:uiPriority w:val="34"/>
    <w:qFormat/>
    <w:rsid w:val="00DA04CD"/>
    <w:pPr>
      <w:ind w:left="720"/>
      <w:contextualSpacing/>
    </w:pPr>
  </w:style>
  <w:style w:type="paragraph" w:customStyle="1" w:styleId="estilo8">
    <w:name w:val="estilo8"/>
    <w:basedOn w:val="Normal"/>
    <w:rsid w:val="007E18E0"/>
    <w:pPr>
      <w:spacing w:before="100" w:beforeAutospacing="1" w:after="100" w:afterAutospacing="1"/>
    </w:pPr>
    <w:rPr>
      <w:sz w:val="24"/>
      <w:szCs w:val="24"/>
      <w:lang w:eastAsia="es-CO"/>
    </w:rPr>
  </w:style>
  <w:style w:type="character" w:customStyle="1" w:styleId="estilo27">
    <w:name w:val="estilo27"/>
    <w:basedOn w:val="Fuentedeprrafopredeter"/>
    <w:rsid w:val="007E18E0"/>
  </w:style>
  <w:style w:type="character" w:styleId="Textoennegrita">
    <w:name w:val="Strong"/>
    <w:basedOn w:val="Fuentedeprrafopredeter"/>
    <w:uiPriority w:val="22"/>
    <w:qFormat/>
    <w:rsid w:val="007E18E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46487"/>
    <w:rPr>
      <w:lang w:eastAsia="es-ES"/>
    </w:rPr>
  </w:style>
  <w:style w:type="paragraph" w:styleId="Ttulo1">
    <w:name w:val="heading 1"/>
    <w:basedOn w:val="Normal"/>
    <w:next w:val="Normal"/>
    <w:qFormat/>
    <w:pPr>
      <w:keepNext/>
      <w:jc w:val="center"/>
      <w:outlineLvl w:val="0"/>
    </w:pPr>
    <w:rPr>
      <w:rFonts w:ascii="Arial" w:hAnsi="Arial" w:cs="Arial"/>
      <w:b/>
      <w:bCs/>
      <w:sz w:val="22"/>
    </w:rPr>
  </w:style>
  <w:style w:type="paragraph" w:styleId="Ttulo2">
    <w:name w:val="heading 2"/>
    <w:basedOn w:val="Normal"/>
    <w:next w:val="Normal"/>
    <w:qFormat/>
    <w:pPr>
      <w:keepNext/>
      <w:outlineLvl w:val="1"/>
    </w:pPr>
    <w:rPr>
      <w:rFonts w:ascii="Arial" w:hAnsi="Arial" w:cs="Arial"/>
      <w:b/>
      <w:bCs/>
      <w:sz w:val="22"/>
    </w:rPr>
  </w:style>
  <w:style w:type="paragraph" w:styleId="Ttulo3">
    <w:name w:val="heading 3"/>
    <w:basedOn w:val="Normal"/>
    <w:next w:val="Normal"/>
    <w:qFormat/>
    <w:pPr>
      <w:keepNext/>
      <w:jc w:val="center"/>
      <w:outlineLvl w:val="2"/>
    </w:pPr>
    <w:rPr>
      <w:rFonts w:ascii="Arial" w:hAnsi="Arial" w:cs="Arial"/>
      <w:b/>
      <w:bCs/>
    </w:rPr>
  </w:style>
  <w:style w:type="paragraph" w:styleId="Ttulo4">
    <w:name w:val="heading 4"/>
    <w:basedOn w:val="Normal"/>
    <w:next w:val="Normal"/>
    <w:qFormat/>
    <w:pPr>
      <w:keepNext/>
      <w:ind w:right="3"/>
      <w:jc w:val="both"/>
      <w:outlineLvl w:val="3"/>
    </w:pPr>
    <w:rPr>
      <w:rFonts w:ascii="Arial" w:hAnsi="Arial" w:cs="Arial"/>
      <w:b/>
      <w:bCs/>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jc w:val="center"/>
    </w:pPr>
    <w:rPr>
      <w:rFonts w:ascii="Arial" w:hAnsi="Arial" w:cs="Arial"/>
      <w:b/>
      <w:bCs/>
      <w:sz w:val="22"/>
    </w:rPr>
  </w:style>
  <w:style w:type="paragraph" w:styleId="Textoindependiente2">
    <w:name w:val="Body Text 2"/>
    <w:basedOn w:val="Normal"/>
    <w:pPr>
      <w:jc w:val="both"/>
    </w:pPr>
    <w:rPr>
      <w:rFonts w:ascii="Arial" w:hAnsi="Arial" w:cs="Arial"/>
      <w:sz w:val="22"/>
    </w:r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paragraph" w:styleId="Textoindependiente3">
    <w:name w:val="Body Text 3"/>
    <w:basedOn w:val="Normal"/>
    <w:pPr>
      <w:jc w:val="both"/>
    </w:pPr>
    <w:rPr>
      <w:rFonts w:ascii="Arial" w:hAnsi="Arial" w:cs="Arial"/>
      <w:sz w:val="22"/>
    </w:rPr>
  </w:style>
  <w:style w:type="paragraph" w:styleId="Textodeglobo">
    <w:name w:val="Balloon Text"/>
    <w:basedOn w:val="Normal"/>
    <w:link w:val="TextodegloboCar"/>
    <w:rsid w:val="00387D96"/>
    <w:rPr>
      <w:rFonts w:ascii="Tahoma" w:hAnsi="Tahoma" w:cs="Tahoma"/>
      <w:sz w:val="16"/>
      <w:szCs w:val="16"/>
    </w:rPr>
  </w:style>
  <w:style w:type="character" w:customStyle="1" w:styleId="TextodegloboCar">
    <w:name w:val="Texto de globo Car"/>
    <w:basedOn w:val="Fuentedeprrafopredeter"/>
    <w:link w:val="Textodeglobo"/>
    <w:rsid w:val="00387D96"/>
    <w:rPr>
      <w:rFonts w:ascii="Tahoma" w:hAnsi="Tahoma" w:cs="Tahoma"/>
      <w:sz w:val="16"/>
      <w:szCs w:val="16"/>
      <w:lang w:eastAsia="es-ES"/>
    </w:rPr>
  </w:style>
  <w:style w:type="paragraph" w:styleId="NormalWeb">
    <w:name w:val="Normal (Web)"/>
    <w:basedOn w:val="Normal"/>
    <w:uiPriority w:val="99"/>
    <w:unhideWhenUsed/>
    <w:rsid w:val="0009691B"/>
    <w:pPr>
      <w:spacing w:before="100" w:beforeAutospacing="1" w:after="100" w:afterAutospacing="1"/>
    </w:pPr>
    <w:rPr>
      <w:rFonts w:eastAsiaTheme="minorEastAsia"/>
      <w:sz w:val="24"/>
      <w:szCs w:val="24"/>
      <w:lang w:val="es-MX" w:eastAsia="es-MX"/>
    </w:rPr>
  </w:style>
  <w:style w:type="paragraph" w:styleId="Prrafodelista">
    <w:name w:val="List Paragraph"/>
    <w:basedOn w:val="Normal"/>
    <w:uiPriority w:val="34"/>
    <w:qFormat/>
    <w:rsid w:val="00DA04CD"/>
    <w:pPr>
      <w:ind w:left="720"/>
      <w:contextualSpacing/>
    </w:pPr>
  </w:style>
  <w:style w:type="paragraph" w:customStyle="1" w:styleId="estilo8">
    <w:name w:val="estilo8"/>
    <w:basedOn w:val="Normal"/>
    <w:rsid w:val="007E18E0"/>
    <w:pPr>
      <w:spacing w:before="100" w:beforeAutospacing="1" w:after="100" w:afterAutospacing="1"/>
    </w:pPr>
    <w:rPr>
      <w:sz w:val="24"/>
      <w:szCs w:val="24"/>
      <w:lang w:eastAsia="es-CO"/>
    </w:rPr>
  </w:style>
  <w:style w:type="character" w:customStyle="1" w:styleId="estilo27">
    <w:name w:val="estilo27"/>
    <w:basedOn w:val="Fuentedeprrafopredeter"/>
    <w:rsid w:val="007E18E0"/>
  </w:style>
  <w:style w:type="character" w:styleId="Textoennegrita">
    <w:name w:val="Strong"/>
    <w:basedOn w:val="Fuentedeprrafopredeter"/>
    <w:uiPriority w:val="22"/>
    <w:qFormat/>
    <w:rsid w:val="007E18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695548">
      <w:bodyDiv w:val="1"/>
      <w:marLeft w:val="0"/>
      <w:marRight w:val="0"/>
      <w:marTop w:val="0"/>
      <w:marBottom w:val="0"/>
      <w:divBdr>
        <w:top w:val="none" w:sz="0" w:space="0" w:color="auto"/>
        <w:left w:val="none" w:sz="0" w:space="0" w:color="auto"/>
        <w:bottom w:val="none" w:sz="0" w:space="0" w:color="auto"/>
        <w:right w:val="none" w:sz="0" w:space="0" w:color="auto"/>
      </w:divBdr>
    </w:div>
    <w:div w:id="1693605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hip.gov.co/schip_rt/NivelReporteEnvios.jsp?entidadId=67700000&amp;categoriaId=K31&amp;periodoId=2014-10505&amp;formularioId=102"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chip.gov.co/schip_rt/NivelReporteEnvios.jsp?entidadId=67700000&amp;categoriaId=K31&amp;periodoId=2014-10505&amp;formularioId=59"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hip.gov.co/schip_rt/NivelReporteEnvios.jsp?entidadId=67700000&amp;categoriaId=K31&amp;periodoId=2014-10505&amp;formularioId=55"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chip.gov.co/schip_rt/NivelReporteEnvios.jsp?entidadId=67700000&amp;categoriaId=K31&amp;periodoId=2014-10505&amp;formularioId=57"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hip.gov.co/schip_rt/NivelReporteEnvios.jsp?entidadId=67700000&amp;categoriaId=K31&amp;periodoId=2014-10505&amp;formularioId=61"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6.emf"/></Relationships>
</file>

<file path=word/_rels/header2.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GRUPO%20TALENTO%20HUMANO\COMUNICACIONES\IdentidadVisual\Correspondencia\Resolucione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Resoluciones</Template>
  <TotalTime>10</TotalTime>
  <Pages>2</Pages>
  <Words>394</Words>
  <Characters>2167</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SUPERINTENDENCIA DE LA EONOMIA SOLIDARIA</vt:lpstr>
    </vt:vector>
  </TitlesOfParts>
  <Company>supersolidaria</Company>
  <LinksUpToDate>false</LinksUpToDate>
  <CharactersWithSpaces>2556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SUPERINTENDENCIA DE LA EONOMIA SOLIDARIA</dc:title>
  <dc:creator>ostaaden</dc:creator>
  <cp:lastModifiedBy>Magaly Galvis Zuleta</cp:lastModifiedBy>
  <cp:revision>4</cp:revision>
  <cp:lastPrinted>2004-11-24T20:08:00Z</cp:lastPrinted>
  <dcterms:created xsi:type="dcterms:W3CDTF">2014-12-11T17:03:00Z</dcterms:created>
  <dcterms:modified xsi:type="dcterms:W3CDTF">2014-12-11T17:13:00Z</dcterms:modified>
</cp:coreProperties>
</file>